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740" w:rsidRPr="00A002ED" w:rsidRDefault="009E512A" w:rsidP="00145E1C">
      <w:pPr>
        <w:pStyle w:val="a3"/>
        <w:jc w:val="center"/>
        <w:rPr>
          <w:b/>
          <w:sz w:val="24"/>
        </w:rPr>
      </w:pPr>
      <w:r w:rsidRPr="00A002ED">
        <w:rPr>
          <w:b/>
          <w:sz w:val="24"/>
        </w:rPr>
        <w:t xml:space="preserve">Пособие по подготовке к эксплуатации усилительных модулей семейства </w:t>
      </w:r>
      <w:r w:rsidR="00CF16B3" w:rsidRPr="00A002ED">
        <w:rPr>
          <w:b/>
          <w:sz w:val="24"/>
        </w:rPr>
        <w:t>1</w:t>
      </w:r>
      <w:r w:rsidRPr="00A002ED">
        <w:rPr>
          <w:b/>
          <w:sz w:val="24"/>
        </w:rPr>
        <w:t>_ХХ</w:t>
      </w:r>
      <w:r w:rsidR="00A002ED" w:rsidRPr="00A002ED">
        <w:rPr>
          <w:b/>
          <w:sz w:val="24"/>
        </w:rPr>
        <w:t xml:space="preserve"> S_AUDIO</w:t>
      </w:r>
    </w:p>
    <w:p w:rsidR="00CF16B3" w:rsidRPr="00A002ED" w:rsidRDefault="00CF16B3" w:rsidP="00145E1C">
      <w:pPr>
        <w:pStyle w:val="a3"/>
        <w:jc w:val="center"/>
        <w:rPr>
          <w:b/>
          <w:sz w:val="24"/>
        </w:rPr>
      </w:pPr>
    </w:p>
    <w:p w:rsidR="00CF16B3" w:rsidRPr="00A002ED" w:rsidRDefault="00A20384" w:rsidP="00CF16B3">
      <w:pPr>
        <w:pStyle w:val="a3"/>
        <w:ind w:firstLine="1134"/>
        <w:jc w:val="both"/>
        <w:rPr>
          <w:sz w:val="24"/>
        </w:rPr>
      </w:pPr>
      <w:r w:rsidRPr="00A002ED">
        <w:rPr>
          <w:noProof/>
          <w:sz w:val="24"/>
          <w:lang w:eastAsia="ru-RU"/>
        </w:rPr>
        <w:drawing>
          <wp:anchor distT="0" distB="0" distL="114300" distR="114300" simplePos="0" relativeHeight="251665408" behindDoc="0" locked="0" layoutInCell="1" allowOverlap="1">
            <wp:simplePos x="0" y="0"/>
            <wp:positionH relativeFrom="column">
              <wp:posOffset>4126865</wp:posOffset>
            </wp:positionH>
            <wp:positionV relativeFrom="paragraph">
              <wp:posOffset>77470</wp:posOffset>
            </wp:positionV>
            <wp:extent cx="2164715" cy="1364615"/>
            <wp:effectExtent l="19050" t="0" r="6985" b="0"/>
            <wp:wrapSquare wrapText="bothSides"/>
            <wp:docPr id="1" name="Рисунок 0" descr="20220912_174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912_174406.jpg"/>
                    <pic:cNvPicPr/>
                  </pic:nvPicPr>
                  <pic:blipFill>
                    <a:blip r:embed="rId8" cstate="print"/>
                    <a:stretch>
                      <a:fillRect/>
                    </a:stretch>
                  </pic:blipFill>
                  <pic:spPr>
                    <a:xfrm>
                      <a:off x="0" y="0"/>
                      <a:ext cx="2164715" cy="1364615"/>
                    </a:xfrm>
                    <a:prstGeom prst="rect">
                      <a:avLst/>
                    </a:prstGeom>
                  </pic:spPr>
                </pic:pic>
              </a:graphicData>
            </a:graphic>
          </wp:anchor>
        </w:drawing>
      </w:r>
      <w:r w:rsidR="00CF16B3" w:rsidRPr="00A002ED">
        <w:rPr>
          <w:sz w:val="24"/>
        </w:rPr>
        <w:t xml:space="preserve">Усилительный модуль версии 1_ХХ является упрощенной версией популярных усилителей версии 2, оптимизированных по стоимости,  </w:t>
      </w:r>
      <w:r w:rsidRPr="00A002ED">
        <w:rPr>
          <w:sz w:val="24"/>
        </w:rPr>
        <w:t>позволяющей</w:t>
      </w:r>
      <w:r w:rsidR="00CF16B3" w:rsidRPr="00A002ED">
        <w:rPr>
          <w:sz w:val="24"/>
        </w:rPr>
        <w:t xml:space="preserve"> получить 100Вт выходной </w:t>
      </w:r>
      <w:r w:rsidRPr="00A002ED">
        <w:rPr>
          <w:sz w:val="24"/>
        </w:rPr>
        <w:t>мощности,</w:t>
      </w:r>
      <w:r w:rsidR="00CF16B3" w:rsidRPr="00A002ED">
        <w:rPr>
          <w:sz w:val="24"/>
        </w:rPr>
        <w:t xml:space="preserve"> с наивысшими параметрами качества</w:t>
      </w:r>
      <w:r w:rsidRPr="00A002ED">
        <w:rPr>
          <w:sz w:val="24"/>
        </w:rPr>
        <w:t>,</w:t>
      </w:r>
      <w:r w:rsidR="00CF16B3" w:rsidRPr="00A002ED">
        <w:rPr>
          <w:sz w:val="24"/>
        </w:rPr>
        <w:t xml:space="preserve"> используя простейший блок питания  и минимальный радиатор.</w:t>
      </w:r>
    </w:p>
    <w:p w:rsidR="00CF16B3" w:rsidRPr="00A002ED" w:rsidRDefault="00CF16B3" w:rsidP="00A20384">
      <w:pPr>
        <w:pStyle w:val="a3"/>
        <w:ind w:firstLine="1134"/>
        <w:jc w:val="both"/>
        <w:rPr>
          <w:sz w:val="24"/>
        </w:rPr>
      </w:pPr>
      <w:r w:rsidRPr="00A002ED">
        <w:rPr>
          <w:sz w:val="24"/>
        </w:rPr>
        <w:t xml:space="preserve">Как и все платы, модули комплектуются двумя видами модуляторов: </w:t>
      </w:r>
      <w:proofErr w:type="spellStart"/>
      <w:r w:rsidRPr="00A002ED">
        <w:rPr>
          <w:sz w:val="24"/>
        </w:rPr>
        <w:t>Ncore</w:t>
      </w:r>
      <w:proofErr w:type="spellEnd"/>
      <w:r w:rsidRPr="00A002ED">
        <w:rPr>
          <w:sz w:val="24"/>
        </w:rPr>
        <w:t xml:space="preserve"> и </w:t>
      </w:r>
      <w:proofErr w:type="spellStart"/>
      <w:r w:rsidRPr="00A002ED">
        <w:rPr>
          <w:sz w:val="24"/>
        </w:rPr>
        <w:t>Purifi</w:t>
      </w:r>
      <w:proofErr w:type="spellEnd"/>
      <w:r w:rsidRPr="00A002ED">
        <w:rPr>
          <w:sz w:val="24"/>
        </w:rPr>
        <w:t>.</w:t>
      </w:r>
      <w:r w:rsidR="00A20384" w:rsidRPr="00A002ED">
        <w:rPr>
          <w:sz w:val="24"/>
        </w:rPr>
        <w:t xml:space="preserve"> </w:t>
      </w:r>
      <w:r w:rsidRPr="00A002ED">
        <w:rPr>
          <w:sz w:val="24"/>
        </w:rPr>
        <w:t xml:space="preserve">Название плат отображает используемый модулятор: 1_ХХ-N – с модулятором </w:t>
      </w:r>
      <w:proofErr w:type="spellStart"/>
      <w:r w:rsidRPr="00A002ED">
        <w:rPr>
          <w:sz w:val="24"/>
        </w:rPr>
        <w:t>ncore</w:t>
      </w:r>
      <w:proofErr w:type="spellEnd"/>
      <w:r w:rsidRPr="00A002ED">
        <w:rPr>
          <w:sz w:val="24"/>
        </w:rPr>
        <w:t>, 1_ХХ-</w:t>
      </w:r>
      <w:proofErr w:type="gramStart"/>
      <w:r w:rsidRPr="00A002ED">
        <w:rPr>
          <w:sz w:val="24"/>
        </w:rPr>
        <w:t>P</w:t>
      </w:r>
      <w:proofErr w:type="gramEnd"/>
      <w:r w:rsidRPr="00A002ED">
        <w:rPr>
          <w:sz w:val="24"/>
        </w:rPr>
        <w:t xml:space="preserve"> </w:t>
      </w:r>
      <w:proofErr w:type="spellStart"/>
      <w:r w:rsidRPr="00A002ED">
        <w:rPr>
          <w:sz w:val="24"/>
        </w:rPr>
        <w:t>purifi</w:t>
      </w:r>
      <w:proofErr w:type="spellEnd"/>
      <w:r w:rsidRPr="00A002ED">
        <w:rPr>
          <w:sz w:val="24"/>
        </w:rPr>
        <w:t>.</w:t>
      </w:r>
    </w:p>
    <w:p w:rsidR="00CF16B3" w:rsidRPr="00A002ED" w:rsidRDefault="00CF16B3" w:rsidP="00CF16B3">
      <w:pPr>
        <w:pStyle w:val="a3"/>
        <w:ind w:firstLine="1134"/>
        <w:jc w:val="both"/>
        <w:rPr>
          <w:sz w:val="24"/>
        </w:rPr>
      </w:pPr>
      <w:r w:rsidRPr="00A002ED">
        <w:rPr>
          <w:sz w:val="24"/>
        </w:rPr>
        <w:t>М</w:t>
      </w:r>
      <w:r w:rsidR="00024212" w:rsidRPr="00A002ED">
        <w:rPr>
          <w:sz w:val="24"/>
        </w:rPr>
        <w:t>одули</w:t>
      </w:r>
      <w:r w:rsidRPr="00A002ED">
        <w:rPr>
          <w:sz w:val="24"/>
        </w:rPr>
        <w:t xml:space="preserve"> с индексом N</w:t>
      </w:r>
      <w:r w:rsidR="00024212" w:rsidRPr="00A002ED">
        <w:rPr>
          <w:sz w:val="24"/>
        </w:rPr>
        <w:t xml:space="preserve"> позволяют получить значения THD+N на уровне 0,003% и падение уровня на 20кГц около 0,5дБ, с индексом P – менее 0,001% и неравномерностью АЧХ в аудиодиапазоне менее 0,1дБ.</w:t>
      </w:r>
    </w:p>
    <w:p w:rsidR="00024212" w:rsidRPr="00A002ED" w:rsidRDefault="00024212" w:rsidP="00CF16B3">
      <w:pPr>
        <w:pStyle w:val="a3"/>
        <w:ind w:firstLine="1134"/>
        <w:jc w:val="both"/>
        <w:rPr>
          <w:sz w:val="24"/>
        </w:rPr>
      </w:pPr>
      <w:r w:rsidRPr="00A002ED">
        <w:rPr>
          <w:sz w:val="24"/>
        </w:rPr>
        <w:t>Платы оборудованы предусилителем, стабилизаторами питания и необходимыми защитами. Есть возможность управлять  отключением источника питания при возникновении аварии. В питании используются 50В низкоимпедансные конденсаторы, 100В транзисторы в корпусах FULL_PACK.</w:t>
      </w:r>
    </w:p>
    <w:p w:rsidR="00CB3E08" w:rsidRPr="00A002ED" w:rsidRDefault="00CB3E08" w:rsidP="00726870">
      <w:pPr>
        <w:pStyle w:val="a3"/>
        <w:ind w:firstLine="1134"/>
        <w:jc w:val="center"/>
        <w:rPr>
          <w:b/>
          <w:sz w:val="24"/>
        </w:rPr>
      </w:pPr>
      <w:r w:rsidRPr="00A002ED">
        <w:rPr>
          <w:sz w:val="24"/>
        </w:rPr>
        <w:br/>
      </w:r>
      <w:r w:rsidR="009B5728" w:rsidRPr="00A002ED">
        <w:rPr>
          <w:b/>
          <w:sz w:val="24"/>
        </w:rPr>
        <w:t>Физические характеристики:</w:t>
      </w:r>
    </w:p>
    <w:p w:rsidR="00CB3E08" w:rsidRPr="00A002ED" w:rsidRDefault="00CB3E08" w:rsidP="00CB3E08">
      <w:pPr>
        <w:pStyle w:val="a3"/>
        <w:ind w:firstLine="1134"/>
        <w:jc w:val="both"/>
        <w:rPr>
          <w:sz w:val="24"/>
        </w:rPr>
      </w:pPr>
      <w:r w:rsidRPr="00A002ED">
        <w:rPr>
          <w:sz w:val="24"/>
        </w:rPr>
        <w:t xml:space="preserve">Длина, </w:t>
      </w:r>
      <w:r w:rsidR="009B5728" w:rsidRPr="00A002ED">
        <w:rPr>
          <w:sz w:val="24"/>
        </w:rPr>
        <w:t xml:space="preserve">без </w:t>
      </w:r>
      <w:proofErr w:type="spellStart"/>
      <w:r w:rsidR="009B5728" w:rsidRPr="00A002ED">
        <w:rPr>
          <w:sz w:val="24"/>
        </w:rPr>
        <w:t>коннек</w:t>
      </w:r>
      <w:r w:rsidR="00A20384" w:rsidRPr="00A002ED">
        <w:rPr>
          <w:sz w:val="24"/>
        </w:rPr>
        <w:t>тора</w:t>
      </w:r>
      <w:proofErr w:type="spellEnd"/>
      <w:r w:rsidR="00A20384" w:rsidRPr="00A002ED">
        <w:rPr>
          <w:sz w:val="24"/>
        </w:rPr>
        <w:t xml:space="preserve">/с подключенным </w:t>
      </w:r>
      <w:proofErr w:type="spellStart"/>
      <w:r w:rsidR="00A20384" w:rsidRPr="00A002ED">
        <w:rPr>
          <w:sz w:val="24"/>
        </w:rPr>
        <w:t>коннектором</w:t>
      </w:r>
      <w:proofErr w:type="spellEnd"/>
      <w:r w:rsidR="009B5728" w:rsidRPr="00A002ED">
        <w:rPr>
          <w:sz w:val="24"/>
        </w:rPr>
        <w:t>,</w:t>
      </w:r>
      <w:r w:rsidR="00A20384" w:rsidRPr="00A002ED">
        <w:rPr>
          <w:sz w:val="24"/>
        </w:rPr>
        <w:t xml:space="preserve"> </w:t>
      </w:r>
      <w:r w:rsidRPr="00A002ED">
        <w:rPr>
          <w:sz w:val="24"/>
        </w:rPr>
        <w:t>мм:</w:t>
      </w:r>
      <w:r w:rsidR="009B5728" w:rsidRPr="00A002ED">
        <w:rPr>
          <w:sz w:val="24"/>
        </w:rPr>
        <w:tab/>
        <w:t>96/111</w:t>
      </w:r>
    </w:p>
    <w:p w:rsidR="00CB3E08" w:rsidRPr="00A002ED" w:rsidRDefault="00CB3E08" w:rsidP="00CB3E08">
      <w:pPr>
        <w:pStyle w:val="a3"/>
        <w:ind w:firstLine="1134"/>
        <w:jc w:val="both"/>
        <w:rPr>
          <w:sz w:val="24"/>
        </w:rPr>
      </w:pPr>
      <w:r w:rsidRPr="00A002ED">
        <w:rPr>
          <w:sz w:val="24"/>
        </w:rPr>
        <w:t xml:space="preserve">Ширина, </w:t>
      </w:r>
      <w:proofErr w:type="gramStart"/>
      <w:r w:rsidRPr="00A002ED">
        <w:rPr>
          <w:sz w:val="24"/>
        </w:rPr>
        <w:t>мм</w:t>
      </w:r>
      <w:proofErr w:type="gramEnd"/>
      <w:r w:rsidRPr="00A002ED">
        <w:rPr>
          <w:sz w:val="24"/>
        </w:rPr>
        <w:t>:</w:t>
      </w:r>
      <w:r w:rsidR="009B5728" w:rsidRPr="00A002ED">
        <w:rPr>
          <w:sz w:val="24"/>
        </w:rPr>
        <w:tab/>
      </w:r>
      <w:r w:rsidR="009B5728" w:rsidRPr="00A002ED">
        <w:rPr>
          <w:sz w:val="24"/>
        </w:rPr>
        <w:tab/>
      </w:r>
      <w:r w:rsidR="009B5728" w:rsidRPr="00A002ED">
        <w:rPr>
          <w:sz w:val="24"/>
        </w:rPr>
        <w:tab/>
      </w:r>
      <w:r w:rsidR="009B5728" w:rsidRPr="00A002ED">
        <w:rPr>
          <w:sz w:val="24"/>
        </w:rPr>
        <w:tab/>
      </w:r>
      <w:r w:rsidR="009B5728" w:rsidRPr="00A002ED">
        <w:rPr>
          <w:sz w:val="24"/>
        </w:rPr>
        <w:tab/>
      </w:r>
      <w:r w:rsidR="009B5728" w:rsidRPr="00A002ED">
        <w:rPr>
          <w:sz w:val="24"/>
        </w:rPr>
        <w:tab/>
      </w:r>
      <w:r w:rsidR="009B5728" w:rsidRPr="00A002ED">
        <w:rPr>
          <w:sz w:val="24"/>
        </w:rPr>
        <w:tab/>
      </w:r>
      <w:r w:rsidR="009B5728" w:rsidRPr="00A002ED">
        <w:rPr>
          <w:sz w:val="24"/>
        </w:rPr>
        <w:tab/>
        <w:t>49</w:t>
      </w:r>
    </w:p>
    <w:p w:rsidR="00CB3E08" w:rsidRPr="00A002ED" w:rsidRDefault="00CB3E08" w:rsidP="00CB3E08">
      <w:pPr>
        <w:pStyle w:val="a3"/>
        <w:ind w:firstLine="1134"/>
        <w:jc w:val="both"/>
        <w:rPr>
          <w:sz w:val="24"/>
        </w:rPr>
      </w:pPr>
      <w:r w:rsidRPr="00A002ED">
        <w:rPr>
          <w:sz w:val="24"/>
        </w:rPr>
        <w:t xml:space="preserve">Высота от уровня радиатора, </w:t>
      </w:r>
      <w:proofErr w:type="gramStart"/>
      <w:r w:rsidRPr="00A002ED">
        <w:rPr>
          <w:sz w:val="24"/>
        </w:rPr>
        <w:t>мм</w:t>
      </w:r>
      <w:proofErr w:type="gramEnd"/>
      <w:r w:rsidRPr="00A002ED">
        <w:rPr>
          <w:sz w:val="24"/>
        </w:rPr>
        <w:t>:</w:t>
      </w:r>
      <w:r w:rsidR="009B5728" w:rsidRPr="00A002ED">
        <w:rPr>
          <w:sz w:val="24"/>
        </w:rPr>
        <w:tab/>
      </w:r>
      <w:r w:rsidR="009B5728" w:rsidRPr="00A002ED">
        <w:rPr>
          <w:sz w:val="24"/>
        </w:rPr>
        <w:tab/>
      </w:r>
      <w:r w:rsidR="009B5728" w:rsidRPr="00A002ED">
        <w:rPr>
          <w:sz w:val="24"/>
        </w:rPr>
        <w:tab/>
      </w:r>
      <w:r w:rsidR="009B5728" w:rsidRPr="00A002ED">
        <w:rPr>
          <w:sz w:val="24"/>
        </w:rPr>
        <w:tab/>
      </w:r>
      <w:r w:rsidR="009B5728" w:rsidRPr="00A002ED">
        <w:rPr>
          <w:sz w:val="24"/>
        </w:rPr>
        <w:tab/>
        <w:t>35</w:t>
      </w:r>
    </w:p>
    <w:p w:rsidR="009B5728" w:rsidRPr="00A002ED" w:rsidRDefault="009B5728" w:rsidP="00CB3E08">
      <w:pPr>
        <w:pStyle w:val="a3"/>
        <w:ind w:firstLine="1134"/>
        <w:jc w:val="both"/>
        <w:rPr>
          <w:sz w:val="24"/>
        </w:rPr>
      </w:pPr>
      <w:r w:rsidRPr="00A002ED">
        <w:rPr>
          <w:sz w:val="24"/>
        </w:rPr>
        <w:t xml:space="preserve">Масса, </w:t>
      </w:r>
      <w:proofErr w:type="gramStart"/>
      <w:r w:rsidRPr="00A002ED">
        <w:rPr>
          <w:sz w:val="24"/>
        </w:rPr>
        <w:t>г</w:t>
      </w:r>
      <w:proofErr w:type="gramEnd"/>
      <w:r w:rsidRPr="00A002ED">
        <w:rPr>
          <w:sz w:val="24"/>
        </w:rPr>
        <w:t>:</w:t>
      </w:r>
      <w:r w:rsidRPr="00A002ED">
        <w:rPr>
          <w:sz w:val="24"/>
        </w:rPr>
        <w:tab/>
      </w:r>
      <w:r w:rsidRPr="00A002ED">
        <w:rPr>
          <w:sz w:val="24"/>
        </w:rPr>
        <w:tab/>
      </w:r>
      <w:r w:rsidRPr="00A002ED">
        <w:rPr>
          <w:sz w:val="24"/>
        </w:rPr>
        <w:tab/>
      </w:r>
      <w:r w:rsidRPr="00A002ED">
        <w:rPr>
          <w:sz w:val="24"/>
        </w:rPr>
        <w:tab/>
      </w:r>
      <w:r w:rsidRPr="00A002ED">
        <w:rPr>
          <w:sz w:val="24"/>
        </w:rPr>
        <w:tab/>
      </w:r>
      <w:r w:rsidRPr="00A002ED">
        <w:rPr>
          <w:sz w:val="24"/>
        </w:rPr>
        <w:tab/>
      </w:r>
      <w:r w:rsidRPr="00A002ED">
        <w:rPr>
          <w:sz w:val="24"/>
        </w:rPr>
        <w:tab/>
      </w:r>
      <w:r w:rsidRPr="00A002ED">
        <w:rPr>
          <w:sz w:val="24"/>
        </w:rPr>
        <w:tab/>
      </w:r>
      <w:r w:rsidRPr="00A002ED">
        <w:rPr>
          <w:sz w:val="24"/>
        </w:rPr>
        <w:tab/>
        <w:t>5</w:t>
      </w:r>
      <w:r w:rsidR="00A20384" w:rsidRPr="00A002ED">
        <w:rPr>
          <w:sz w:val="24"/>
        </w:rPr>
        <w:t>6</w:t>
      </w:r>
    </w:p>
    <w:p w:rsidR="00024212" w:rsidRPr="00A002ED" w:rsidRDefault="00CB3E08" w:rsidP="00726870">
      <w:pPr>
        <w:pStyle w:val="a3"/>
        <w:ind w:firstLine="1134"/>
        <w:jc w:val="center"/>
        <w:rPr>
          <w:b/>
          <w:sz w:val="24"/>
        </w:rPr>
      </w:pPr>
      <w:r w:rsidRPr="00A002ED">
        <w:rPr>
          <w:sz w:val="24"/>
        </w:rPr>
        <w:br/>
      </w:r>
      <w:r w:rsidR="00024212" w:rsidRPr="00A002ED">
        <w:rPr>
          <w:b/>
          <w:sz w:val="24"/>
        </w:rPr>
        <w:t>Максимально допустимые параметры:</w:t>
      </w:r>
    </w:p>
    <w:p w:rsidR="00024212" w:rsidRPr="00A002ED" w:rsidRDefault="00024212" w:rsidP="00CF16B3">
      <w:pPr>
        <w:pStyle w:val="a3"/>
        <w:ind w:firstLine="1134"/>
        <w:jc w:val="both"/>
        <w:rPr>
          <w:sz w:val="24"/>
        </w:rPr>
      </w:pPr>
      <w:r w:rsidRPr="00A002ED">
        <w:rPr>
          <w:sz w:val="24"/>
        </w:rPr>
        <w:t>Напряжение питания двухполярное, мин:</w:t>
      </w:r>
      <w:r w:rsidRPr="00A002ED">
        <w:rPr>
          <w:sz w:val="24"/>
        </w:rPr>
        <w:tab/>
      </w:r>
      <w:r w:rsidRPr="00A002ED">
        <w:rPr>
          <w:sz w:val="24"/>
        </w:rPr>
        <w:tab/>
      </w:r>
      <w:r w:rsidRPr="00A002ED">
        <w:rPr>
          <w:sz w:val="24"/>
        </w:rPr>
        <w:tab/>
      </w:r>
      <w:r w:rsidRPr="00A002ED">
        <w:rPr>
          <w:sz w:val="24"/>
        </w:rPr>
        <w:tab/>
        <w:t>24В</w:t>
      </w:r>
    </w:p>
    <w:p w:rsidR="00024212" w:rsidRPr="00A002ED" w:rsidRDefault="00024212" w:rsidP="00CF16B3">
      <w:pPr>
        <w:pStyle w:val="a3"/>
        <w:ind w:firstLine="1134"/>
        <w:jc w:val="both"/>
        <w:rPr>
          <w:sz w:val="24"/>
        </w:rPr>
      </w:pPr>
      <w:r w:rsidRPr="00A002ED">
        <w:rPr>
          <w:sz w:val="24"/>
        </w:rPr>
        <w:t xml:space="preserve">Напряжение питания двухполярное, макс, </w:t>
      </w:r>
      <w:proofErr w:type="spellStart"/>
      <w:r w:rsidRPr="00A002ED">
        <w:rPr>
          <w:sz w:val="24"/>
        </w:rPr>
        <w:t>стабилиз</w:t>
      </w:r>
      <w:proofErr w:type="spellEnd"/>
      <w:r w:rsidRPr="00A002ED">
        <w:rPr>
          <w:sz w:val="24"/>
        </w:rPr>
        <w:t>.:</w:t>
      </w:r>
      <w:r w:rsidRPr="00A002ED">
        <w:rPr>
          <w:sz w:val="24"/>
        </w:rPr>
        <w:tab/>
      </w:r>
      <w:r w:rsidRPr="00A002ED">
        <w:rPr>
          <w:sz w:val="24"/>
        </w:rPr>
        <w:tab/>
        <w:t>4</w:t>
      </w:r>
      <w:r w:rsidR="00CB3E08" w:rsidRPr="00A002ED">
        <w:rPr>
          <w:sz w:val="24"/>
        </w:rPr>
        <w:t>4</w:t>
      </w:r>
      <w:r w:rsidRPr="00A002ED">
        <w:rPr>
          <w:sz w:val="24"/>
        </w:rPr>
        <w:t>В</w:t>
      </w:r>
    </w:p>
    <w:p w:rsidR="00024212" w:rsidRPr="00A002ED" w:rsidRDefault="00024212" w:rsidP="00024212">
      <w:pPr>
        <w:pStyle w:val="a3"/>
        <w:ind w:left="1134"/>
        <w:jc w:val="both"/>
        <w:rPr>
          <w:sz w:val="24"/>
        </w:rPr>
      </w:pPr>
      <w:r w:rsidRPr="00A002ED">
        <w:rPr>
          <w:sz w:val="24"/>
        </w:rPr>
        <w:t xml:space="preserve">Напряжение питания двухполярное, макс, не </w:t>
      </w:r>
      <w:proofErr w:type="spellStart"/>
      <w:r w:rsidRPr="00A002ED">
        <w:rPr>
          <w:sz w:val="24"/>
        </w:rPr>
        <w:t>стабилиз</w:t>
      </w:r>
      <w:proofErr w:type="spellEnd"/>
      <w:r w:rsidRPr="00A002ED">
        <w:rPr>
          <w:sz w:val="24"/>
        </w:rPr>
        <w:t>.:</w:t>
      </w:r>
      <w:r w:rsidRPr="00A002ED">
        <w:rPr>
          <w:sz w:val="24"/>
        </w:rPr>
        <w:tab/>
      </w:r>
      <w:r w:rsidRPr="00A002ED">
        <w:rPr>
          <w:sz w:val="24"/>
        </w:rPr>
        <w:tab/>
        <w:t>4</w:t>
      </w:r>
      <w:r w:rsidR="00CB3E08" w:rsidRPr="00A002ED">
        <w:rPr>
          <w:sz w:val="24"/>
        </w:rPr>
        <w:t>0</w:t>
      </w:r>
      <w:r w:rsidRPr="00A002ED">
        <w:rPr>
          <w:sz w:val="24"/>
        </w:rPr>
        <w:t>В</w:t>
      </w:r>
      <w:r w:rsidRPr="00A002ED">
        <w:rPr>
          <w:sz w:val="24"/>
        </w:rPr>
        <w:br/>
        <w:t xml:space="preserve">Максимальная долговременная </w:t>
      </w:r>
      <w:proofErr w:type="spellStart"/>
      <w:r w:rsidRPr="00A002ED">
        <w:rPr>
          <w:sz w:val="24"/>
        </w:rPr>
        <w:t>вых</w:t>
      </w:r>
      <w:proofErr w:type="spellEnd"/>
      <w:r w:rsidR="00726870" w:rsidRPr="00A002ED">
        <w:rPr>
          <w:sz w:val="24"/>
        </w:rPr>
        <w:t>.</w:t>
      </w:r>
      <w:r w:rsidRPr="00A002ED">
        <w:rPr>
          <w:sz w:val="24"/>
        </w:rPr>
        <w:t xml:space="preserve"> мощность RMS:</w:t>
      </w:r>
      <w:r w:rsidRPr="00A002ED">
        <w:rPr>
          <w:sz w:val="24"/>
        </w:rPr>
        <w:tab/>
      </w:r>
      <w:r w:rsidRPr="00A002ED">
        <w:rPr>
          <w:sz w:val="24"/>
        </w:rPr>
        <w:tab/>
        <w:t>75Вт</w:t>
      </w:r>
      <w:r w:rsidR="00CB3E08" w:rsidRPr="00A002ED">
        <w:rPr>
          <w:sz w:val="24"/>
        </w:rPr>
        <w:br/>
        <w:t>Максимальный выходной ток:</w:t>
      </w:r>
      <w:r w:rsidR="00CB3E08" w:rsidRPr="00A002ED">
        <w:rPr>
          <w:sz w:val="24"/>
        </w:rPr>
        <w:tab/>
      </w:r>
      <w:r w:rsidR="00CB3E08" w:rsidRPr="00A002ED">
        <w:rPr>
          <w:sz w:val="24"/>
        </w:rPr>
        <w:tab/>
      </w:r>
      <w:r w:rsidR="00CB3E08" w:rsidRPr="00A002ED">
        <w:rPr>
          <w:sz w:val="24"/>
        </w:rPr>
        <w:tab/>
      </w:r>
      <w:r w:rsidR="00CB3E08" w:rsidRPr="00A002ED">
        <w:rPr>
          <w:sz w:val="24"/>
        </w:rPr>
        <w:tab/>
      </w:r>
      <w:r w:rsidR="00CB3E08" w:rsidRPr="00A002ED">
        <w:rPr>
          <w:sz w:val="24"/>
        </w:rPr>
        <w:tab/>
        <w:t>9А</w:t>
      </w:r>
      <w:r w:rsidR="00A002ED" w:rsidRPr="00A002ED">
        <w:rPr>
          <w:sz w:val="24"/>
        </w:rPr>
        <w:br/>
        <w:t>Диапазон сопротивления нагрузки, Ом:</w:t>
      </w:r>
      <w:r w:rsidR="00A002ED" w:rsidRPr="00A002ED">
        <w:rPr>
          <w:sz w:val="24"/>
        </w:rPr>
        <w:tab/>
      </w:r>
      <w:r w:rsidR="00A002ED" w:rsidRPr="00A002ED">
        <w:rPr>
          <w:sz w:val="24"/>
        </w:rPr>
        <w:tab/>
      </w:r>
      <w:r w:rsidR="00A002ED" w:rsidRPr="00A002ED">
        <w:rPr>
          <w:sz w:val="24"/>
        </w:rPr>
        <w:tab/>
      </w:r>
      <w:r w:rsidR="00A002ED" w:rsidRPr="00A002ED">
        <w:rPr>
          <w:sz w:val="24"/>
        </w:rPr>
        <w:tab/>
        <w:t>4-16</w:t>
      </w:r>
    </w:p>
    <w:p w:rsidR="00726870" w:rsidRPr="00A002ED" w:rsidRDefault="00726870" w:rsidP="00024212">
      <w:pPr>
        <w:pStyle w:val="a3"/>
        <w:ind w:left="1134"/>
        <w:jc w:val="both"/>
        <w:rPr>
          <w:sz w:val="24"/>
        </w:rPr>
      </w:pPr>
    </w:p>
    <w:p w:rsidR="00726870" w:rsidRPr="00A002ED" w:rsidRDefault="00726870" w:rsidP="00726870">
      <w:pPr>
        <w:pStyle w:val="a3"/>
        <w:ind w:left="1134"/>
        <w:jc w:val="center"/>
        <w:rPr>
          <w:sz w:val="24"/>
        </w:rPr>
      </w:pPr>
      <w:r w:rsidRPr="00A002ED">
        <w:rPr>
          <w:b/>
          <w:sz w:val="24"/>
        </w:rPr>
        <w:t xml:space="preserve">Характеристики, питание +/-30В, нагрузка 4Ом, радиатор </w:t>
      </w:r>
      <w:r w:rsidR="00CB3E08" w:rsidRPr="00A002ED">
        <w:rPr>
          <w:b/>
          <w:sz w:val="24"/>
        </w:rPr>
        <w:t>80</w:t>
      </w:r>
      <w:r w:rsidRPr="00A002ED">
        <w:rPr>
          <w:b/>
          <w:sz w:val="24"/>
        </w:rPr>
        <w:t>см</w:t>
      </w:r>
      <w:r w:rsidRPr="00A002ED">
        <w:rPr>
          <w:b/>
          <w:sz w:val="24"/>
          <w:vertAlign w:val="superscript"/>
        </w:rPr>
        <w:t>2</w:t>
      </w:r>
      <w:r w:rsidRPr="00A002ED">
        <w:rPr>
          <w:sz w:val="24"/>
        </w:rPr>
        <w:t>.</w:t>
      </w:r>
    </w:p>
    <w:p w:rsidR="00726870" w:rsidRPr="00A002ED" w:rsidRDefault="00726870" w:rsidP="00024212">
      <w:pPr>
        <w:pStyle w:val="a3"/>
        <w:ind w:left="1134"/>
        <w:jc w:val="both"/>
        <w:rPr>
          <w:sz w:val="24"/>
        </w:rPr>
      </w:pPr>
      <w:r w:rsidRPr="00A002ED">
        <w:rPr>
          <w:sz w:val="24"/>
        </w:rPr>
        <w:t>Потребление на ХХ</w:t>
      </w:r>
      <w:r w:rsidR="00112C1F" w:rsidRPr="00A002ED">
        <w:rPr>
          <w:sz w:val="24"/>
        </w:rPr>
        <w:t>,</w:t>
      </w:r>
      <w:r w:rsidRPr="00A002ED">
        <w:rPr>
          <w:sz w:val="24"/>
        </w:rPr>
        <w:t xml:space="preserve"> в версиях N/P, Вт:</w:t>
      </w:r>
      <w:r w:rsidRPr="00A002ED">
        <w:rPr>
          <w:sz w:val="24"/>
        </w:rPr>
        <w:tab/>
      </w:r>
      <w:r w:rsidRPr="00A002ED">
        <w:rPr>
          <w:sz w:val="24"/>
        </w:rPr>
        <w:tab/>
      </w:r>
      <w:r w:rsidRPr="00A002ED">
        <w:rPr>
          <w:sz w:val="24"/>
        </w:rPr>
        <w:tab/>
      </w:r>
      <w:r w:rsidRPr="00A002ED">
        <w:rPr>
          <w:sz w:val="24"/>
        </w:rPr>
        <w:tab/>
        <w:t>1,9/2,7</w:t>
      </w:r>
    </w:p>
    <w:p w:rsidR="00726870" w:rsidRPr="00A002ED" w:rsidRDefault="00726870" w:rsidP="00024212">
      <w:pPr>
        <w:pStyle w:val="a3"/>
        <w:ind w:left="1134"/>
        <w:jc w:val="both"/>
        <w:rPr>
          <w:sz w:val="24"/>
        </w:rPr>
      </w:pPr>
      <w:r w:rsidRPr="00A002ED">
        <w:rPr>
          <w:sz w:val="24"/>
        </w:rPr>
        <w:t xml:space="preserve">Частота осцилляции </w:t>
      </w:r>
      <w:r w:rsidR="00A002ED" w:rsidRPr="00A002ED">
        <w:rPr>
          <w:sz w:val="24"/>
        </w:rPr>
        <w:t xml:space="preserve">в </w:t>
      </w:r>
      <w:r w:rsidRPr="00A002ED">
        <w:rPr>
          <w:sz w:val="24"/>
        </w:rPr>
        <w:t>версиях N/P, кГц:</w:t>
      </w:r>
      <w:r w:rsidRPr="00A002ED">
        <w:rPr>
          <w:sz w:val="24"/>
        </w:rPr>
        <w:tab/>
      </w:r>
      <w:r w:rsidRPr="00A002ED">
        <w:rPr>
          <w:sz w:val="24"/>
        </w:rPr>
        <w:tab/>
      </w:r>
      <w:r w:rsidRPr="00A002ED">
        <w:rPr>
          <w:sz w:val="24"/>
        </w:rPr>
        <w:tab/>
      </w:r>
      <w:r w:rsidRPr="00A002ED">
        <w:rPr>
          <w:sz w:val="24"/>
        </w:rPr>
        <w:tab/>
        <w:t>470/570(+/-10%)</w:t>
      </w:r>
    </w:p>
    <w:p w:rsidR="00112C1F" w:rsidRPr="00A002ED" w:rsidRDefault="00726870" w:rsidP="00024212">
      <w:pPr>
        <w:pStyle w:val="a3"/>
        <w:ind w:left="1134"/>
        <w:jc w:val="both"/>
        <w:rPr>
          <w:sz w:val="24"/>
        </w:rPr>
      </w:pPr>
      <w:r w:rsidRPr="00A002ED">
        <w:rPr>
          <w:sz w:val="24"/>
        </w:rPr>
        <w:t xml:space="preserve">Усиление в режиме SE, </w:t>
      </w:r>
      <w:proofErr w:type="spellStart"/>
      <w:r w:rsidRPr="00A002ED">
        <w:rPr>
          <w:sz w:val="24"/>
        </w:rPr>
        <w:t>dB</w:t>
      </w:r>
      <w:proofErr w:type="spellEnd"/>
      <w:r w:rsidRPr="00A002ED">
        <w:rPr>
          <w:sz w:val="24"/>
        </w:rPr>
        <w:t>:</w:t>
      </w:r>
      <w:r w:rsidRPr="00A002ED">
        <w:rPr>
          <w:sz w:val="24"/>
        </w:rPr>
        <w:tab/>
      </w:r>
      <w:r w:rsidR="00112C1F" w:rsidRPr="00A002ED">
        <w:rPr>
          <w:sz w:val="24"/>
        </w:rPr>
        <w:tab/>
      </w:r>
      <w:r w:rsidR="00112C1F" w:rsidRPr="00A002ED">
        <w:rPr>
          <w:sz w:val="24"/>
        </w:rPr>
        <w:tab/>
      </w:r>
      <w:r w:rsidR="00112C1F" w:rsidRPr="00A002ED">
        <w:rPr>
          <w:sz w:val="24"/>
        </w:rPr>
        <w:tab/>
      </w:r>
      <w:r w:rsidR="00112C1F" w:rsidRPr="00A002ED">
        <w:rPr>
          <w:sz w:val="24"/>
        </w:rPr>
        <w:tab/>
      </w:r>
      <w:r w:rsidR="00112C1F" w:rsidRPr="00A002ED">
        <w:rPr>
          <w:sz w:val="24"/>
        </w:rPr>
        <w:tab/>
        <w:t>26,5</w:t>
      </w:r>
    </w:p>
    <w:p w:rsidR="00112C1F" w:rsidRPr="00A002ED" w:rsidRDefault="00112C1F" w:rsidP="00024212">
      <w:pPr>
        <w:pStyle w:val="a3"/>
        <w:ind w:left="1134"/>
        <w:jc w:val="both"/>
        <w:rPr>
          <w:sz w:val="24"/>
        </w:rPr>
      </w:pPr>
      <w:r w:rsidRPr="00A002ED">
        <w:rPr>
          <w:sz w:val="24"/>
        </w:rPr>
        <w:t xml:space="preserve">Усиление предусилителя, </w:t>
      </w:r>
      <w:proofErr w:type="spellStart"/>
      <w:r w:rsidRPr="00A002ED">
        <w:rPr>
          <w:sz w:val="24"/>
        </w:rPr>
        <w:t>dB</w:t>
      </w:r>
      <w:proofErr w:type="spellEnd"/>
      <w:r w:rsidRPr="00A002ED">
        <w:rPr>
          <w:sz w:val="24"/>
        </w:rPr>
        <w:t>:</w:t>
      </w:r>
      <w:r w:rsidRPr="00A002ED">
        <w:rPr>
          <w:sz w:val="24"/>
        </w:rPr>
        <w:tab/>
      </w:r>
      <w:r w:rsidRPr="00A002ED">
        <w:rPr>
          <w:sz w:val="24"/>
        </w:rPr>
        <w:tab/>
      </w:r>
      <w:r w:rsidRPr="00A002ED">
        <w:rPr>
          <w:sz w:val="24"/>
        </w:rPr>
        <w:tab/>
      </w:r>
      <w:r w:rsidRPr="00A002ED">
        <w:rPr>
          <w:sz w:val="24"/>
        </w:rPr>
        <w:tab/>
      </w:r>
      <w:r w:rsidRPr="00A002ED">
        <w:rPr>
          <w:sz w:val="24"/>
        </w:rPr>
        <w:tab/>
      </w:r>
      <w:r w:rsidRPr="00A002ED">
        <w:rPr>
          <w:sz w:val="24"/>
        </w:rPr>
        <w:tab/>
        <w:t>13,3</w:t>
      </w:r>
    </w:p>
    <w:p w:rsidR="00112C1F" w:rsidRPr="00A002ED" w:rsidRDefault="00112C1F" w:rsidP="00024212">
      <w:pPr>
        <w:pStyle w:val="a3"/>
        <w:ind w:left="1134"/>
        <w:jc w:val="both"/>
        <w:rPr>
          <w:sz w:val="24"/>
        </w:rPr>
      </w:pPr>
      <w:r w:rsidRPr="00A002ED">
        <w:rPr>
          <w:sz w:val="24"/>
        </w:rPr>
        <w:t xml:space="preserve">Остаток </w:t>
      </w:r>
      <w:proofErr w:type="gramStart"/>
      <w:r w:rsidRPr="00A002ED">
        <w:rPr>
          <w:sz w:val="24"/>
        </w:rPr>
        <w:t>несущей</w:t>
      </w:r>
      <w:proofErr w:type="gramEnd"/>
      <w:r w:rsidRPr="00A002ED">
        <w:rPr>
          <w:sz w:val="24"/>
        </w:rPr>
        <w:t>, в версиях N/P, мВ RMS:</w:t>
      </w:r>
      <w:r w:rsidRPr="00A002ED">
        <w:rPr>
          <w:sz w:val="24"/>
        </w:rPr>
        <w:tab/>
      </w:r>
      <w:r w:rsidRPr="00A002ED">
        <w:rPr>
          <w:sz w:val="24"/>
        </w:rPr>
        <w:tab/>
      </w:r>
      <w:r w:rsidRPr="00A002ED">
        <w:rPr>
          <w:sz w:val="24"/>
        </w:rPr>
        <w:tab/>
      </w:r>
      <w:r w:rsidRPr="00A002ED">
        <w:rPr>
          <w:sz w:val="24"/>
        </w:rPr>
        <w:tab/>
        <w:t>120/105</w:t>
      </w:r>
    </w:p>
    <w:p w:rsidR="00112C1F" w:rsidRPr="00A002ED" w:rsidRDefault="00112C1F" w:rsidP="00024212">
      <w:pPr>
        <w:pStyle w:val="a3"/>
        <w:ind w:left="1134"/>
        <w:jc w:val="both"/>
        <w:rPr>
          <w:sz w:val="24"/>
        </w:rPr>
      </w:pPr>
      <w:r w:rsidRPr="00A002ED">
        <w:rPr>
          <w:sz w:val="24"/>
        </w:rPr>
        <w:t>Макс температура элементов при 25Вт RMS,1кГц, 10мин, С</w:t>
      </w:r>
      <w:r w:rsidRPr="00A002ED">
        <w:rPr>
          <w:sz w:val="24"/>
          <w:vertAlign w:val="superscript"/>
        </w:rPr>
        <w:t>о</w:t>
      </w:r>
      <w:r w:rsidRPr="00A002ED">
        <w:rPr>
          <w:sz w:val="24"/>
        </w:rPr>
        <w:t>:</w:t>
      </w:r>
      <w:r w:rsidRPr="00A002ED">
        <w:rPr>
          <w:sz w:val="24"/>
        </w:rPr>
        <w:tab/>
        <w:t>68</w:t>
      </w:r>
    </w:p>
    <w:p w:rsidR="00112C1F" w:rsidRPr="00A002ED" w:rsidRDefault="00112C1F" w:rsidP="00024212">
      <w:pPr>
        <w:pStyle w:val="a3"/>
        <w:ind w:left="1134"/>
        <w:jc w:val="both"/>
        <w:rPr>
          <w:sz w:val="24"/>
        </w:rPr>
      </w:pPr>
      <w:r w:rsidRPr="00A002ED">
        <w:rPr>
          <w:sz w:val="24"/>
        </w:rPr>
        <w:t>КНИ+ШУМ, 1кГц,</w:t>
      </w:r>
      <w:proofErr w:type="gramStart"/>
      <w:r w:rsidRPr="00A002ED">
        <w:rPr>
          <w:sz w:val="24"/>
        </w:rPr>
        <w:t xml:space="preserve"> ,</w:t>
      </w:r>
      <w:proofErr w:type="gramEnd"/>
      <w:r w:rsidRPr="00A002ED">
        <w:rPr>
          <w:sz w:val="24"/>
        </w:rPr>
        <w:t xml:space="preserve"> в версиях N/P, AES17,%:</w:t>
      </w:r>
      <w:r w:rsidRPr="00A002ED">
        <w:rPr>
          <w:sz w:val="24"/>
        </w:rPr>
        <w:tab/>
      </w:r>
      <w:r w:rsidRPr="00A002ED">
        <w:rPr>
          <w:sz w:val="24"/>
        </w:rPr>
        <w:tab/>
      </w:r>
      <w:r w:rsidRPr="00A002ED">
        <w:rPr>
          <w:sz w:val="24"/>
        </w:rPr>
        <w:tab/>
      </w:r>
      <w:r w:rsidRPr="00A002ED">
        <w:rPr>
          <w:sz w:val="24"/>
        </w:rPr>
        <w:tab/>
        <w:t>0.0016/0.0005</w:t>
      </w:r>
    </w:p>
    <w:p w:rsidR="00112C1F" w:rsidRPr="00A002ED" w:rsidRDefault="00112C1F" w:rsidP="00024212">
      <w:pPr>
        <w:pStyle w:val="a3"/>
        <w:ind w:left="1134"/>
        <w:jc w:val="both"/>
        <w:rPr>
          <w:sz w:val="24"/>
        </w:rPr>
      </w:pPr>
      <w:r w:rsidRPr="00A002ED">
        <w:rPr>
          <w:sz w:val="24"/>
        </w:rPr>
        <w:t>ИМИ 18кГц+19кГц, 1+1Вт</w:t>
      </w:r>
      <w:r w:rsidR="00CB3E08" w:rsidRPr="00A002ED">
        <w:rPr>
          <w:sz w:val="24"/>
        </w:rPr>
        <w:t>,</w:t>
      </w:r>
      <w:r w:rsidRPr="00A002ED">
        <w:rPr>
          <w:sz w:val="24"/>
        </w:rPr>
        <w:t xml:space="preserve"> в версиях N/P, %:</w:t>
      </w:r>
      <w:r w:rsidRPr="00A002ED">
        <w:rPr>
          <w:sz w:val="24"/>
        </w:rPr>
        <w:tab/>
      </w:r>
      <w:r w:rsidRPr="00A002ED">
        <w:rPr>
          <w:sz w:val="24"/>
        </w:rPr>
        <w:tab/>
      </w:r>
      <w:r w:rsidRPr="00A002ED">
        <w:rPr>
          <w:sz w:val="24"/>
        </w:rPr>
        <w:tab/>
      </w:r>
      <w:r w:rsidR="00CB3E08" w:rsidRPr="00A002ED">
        <w:rPr>
          <w:sz w:val="24"/>
        </w:rPr>
        <w:tab/>
      </w:r>
      <w:r w:rsidRPr="00A002ED">
        <w:rPr>
          <w:sz w:val="24"/>
        </w:rPr>
        <w:t>0,002/0,0005</w:t>
      </w:r>
      <w:r w:rsidR="00AA69E2" w:rsidRPr="00A002ED">
        <w:rPr>
          <w:sz w:val="24"/>
        </w:rPr>
        <w:br/>
        <w:t>Входное сопротивление, SE/</w:t>
      </w:r>
      <w:proofErr w:type="spellStart"/>
      <w:r w:rsidR="00AA69E2" w:rsidRPr="00A002ED">
        <w:rPr>
          <w:sz w:val="24"/>
        </w:rPr>
        <w:t>DIF,не</w:t>
      </w:r>
      <w:proofErr w:type="spellEnd"/>
      <w:r w:rsidR="00AA69E2" w:rsidRPr="00A002ED">
        <w:rPr>
          <w:sz w:val="24"/>
        </w:rPr>
        <w:t xml:space="preserve"> менее, кОм:</w:t>
      </w:r>
      <w:r w:rsidR="00AA69E2" w:rsidRPr="00A002ED">
        <w:rPr>
          <w:sz w:val="24"/>
        </w:rPr>
        <w:tab/>
      </w:r>
      <w:r w:rsidR="00AA69E2" w:rsidRPr="00A002ED">
        <w:rPr>
          <w:sz w:val="24"/>
        </w:rPr>
        <w:tab/>
      </w:r>
      <w:r w:rsidR="00AA69E2" w:rsidRPr="00A002ED">
        <w:rPr>
          <w:sz w:val="24"/>
        </w:rPr>
        <w:tab/>
        <w:t>10</w:t>
      </w:r>
    </w:p>
    <w:p w:rsidR="00A002ED" w:rsidRPr="00A002ED" w:rsidRDefault="00A002ED" w:rsidP="00A002ED">
      <w:pPr>
        <w:pStyle w:val="a3"/>
        <w:ind w:left="1134"/>
        <w:jc w:val="both"/>
        <w:rPr>
          <w:sz w:val="24"/>
        </w:rPr>
      </w:pPr>
      <w:r w:rsidRPr="00A002ED">
        <w:rPr>
          <w:sz w:val="24"/>
        </w:rPr>
        <w:t>КПД, 75Вт RMS, не менее, в версиях N/P, %:</w:t>
      </w:r>
      <w:r w:rsidRPr="00A002ED">
        <w:rPr>
          <w:sz w:val="24"/>
        </w:rPr>
        <w:tab/>
      </w:r>
      <w:r w:rsidRPr="00A002ED">
        <w:rPr>
          <w:sz w:val="24"/>
        </w:rPr>
        <w:tab/>
      </w:r>
      <w:r w:rsidRPr="00A002ED">
        <w:rPr>
          <w:sz w:val="24"/>
        </w:rPr>
        <w:tab/>
      </w:r>
      <w:r w:rsidRPr="00A002ED">
        <w:rPr>
          <w:sz w:val="24"/>
        </w:rPr>
        <w:tab/>
        <w:t>95,1/93,2</w:t>
      </w:r>
    </w:p>
    <w:p w:rsidR="00024212" w:rsidRPr="00A002ED" w:rsidRDefault="00726870" w:rsidP="00024212">
      <w:pPr>
        <w:pStyle w:val="a3"/>
        <w:ind w:left="1134"/>
        <w:jc w:val="both"/>
        <w:rPr>
          <w:sz w:val="24"/>
        </w:rPr>
      </w:pPr>
      <w:r w:rsidRPr="00A002ED">
        <w:rPr>
          <w:sz w:val="24"/>
        </w:rPr>
        <w:tab/>
        <w:t xml:space="preserve"> </w:t>
      </w:r>
    </w:p>
    <w:p w:rsidR="00A20384" w:rsidRPr="00A002ED" w:rsidRDefault="00A20384" w:rsidP="00A20384">
      <w:pPr>
        <w:pStyle w:val="a3"/>
        <w:ind w:firstLine="1134"/>
        <w:jc w:val="center"/>
        <w:rPr>
          <w:b/>
          <w:sz w:val="24"/>
        </w:rPr>
      </w:pPr>
      <w:r w:rsidRPr="00A002ED">
        <w:rPr>
          <w:b/>
          <w:sz w:val="24"/>
        </w:rPr>
        <w:t>Комплект поставки:</w:t>
      </w:r>
    </w:p>
    <w:p w:rsidR="00A20384" w:rsidRPr="00A002ED" w:rsidRDefault="00A20384" w:rsidP="00CF16B3">
      <w:pPr>
        <w:pStyle w:val="a3"/>
        <w:ind w:firstLine="1134"/>
        <w:jc w:val="both"/>
        <w:rPr>
          <w:sz w:val="24"/>
        </w:rPr>
      </w:pPr>
      <w:r w:rsidRPr="00A002ED">
        <w:rPr>
          <w:sz w:val="24"/>
        </w:rPr>
        <w:t>Модуль усилительный, 1шт</w:t>
      </w:r>
    </w:p>
    <w:p w:rsidR="00A20384" w:rsidRPr="00A002ED" w:rsidRDefault="00A20384" w:rsidP="00CF16B3">
      <w:pPr>
        <w:pStyle w:val="a3"/>
        <w:ind w:firstLine="1134"/>
        <w:jc w:val="both"/>
        <w:rPr>
          <w:sz w:val="24"/>
        </w:rPr>
      </w:pPr>
      <w:r w:rsidRPr="00A002ED">
        <w:rPr>
          <w:sz w:val="24"/>
        </w:rPr>
        <w:t xml:space="preserve">Силовой коннектор , 1шт. </w:t>
      </w:r>
    </w:p>
    <w:p w:rsidR="00717CB3" w:rsidRPr="00A002ED" w:rsidRDefault="00717CB3" w:rsidP="00CF16B3">
      <w:pPr>
        <w:pStyle w:val="a3"/>
        <w:ind w:firstLine="1134"/>
        <w:jc w:val="both"/>
        <w:rPr>
          <w:sz w:val="24"/>
        </w:rPr>
      </w:pPr>
      <w:r w:rsidRPr="00A002ED">
        <w:rPr>
          <w:sz w:val="24"/>
        </w:rPr>
        <w:t xml:space="preserve">Стойки </w:t>
      </w:r>
      <w:proofErr w:type="spellStart"/>
      <w:r w:rsidRPr="00A002ED">
        <w:rPr>
          <w:sz w:val="24"/>
        </w:rPr>
        <w:t>дистанцирующие</w:t>
      </w:r>
      <w:proofErr w:type="spellEnd"/>
      <w:r w:rsidRPr="00A002ED">
        <w:rPr>
          <w:sz w:val="24"/>
        </w:rPr>
        <w:t xml:space="preserve"> латунные, 4шт.</w:t>
      </w:r>
    </w:p>
    <w:p w:rsidR="00A20384" w:rsidRPr="00A002ED" w:rsidRDefault="00A20384" w:rsidP="00A20384">
      <w:pPr>
        <w:pStyle w:val="a3"/>
        <w:ind w:firstLine="1134"/>
        <w:jc w:val="center"/>
        <w:rPr>
          <w:b/>
          <w:sz w:val="24"/>
        </w:rPr>
      </w:pPr>
      <w:proofErr w:type="spellStart"/>
      <w:r w:rsidRPr="00A002ED">
        <w:rPr>
          <w:b/>
          <w:sz w:val="24"/>
        </w:rPr>
        <w:lastRenderedPageBreak/>
        <w:t>Quick</w:t>
      </w:r>
      <w:proofErr w:type="spellEnd"/>
      <w:r w:rsidRPr="00A002ED">
        <w:rPr>
          <w:b/>
          <w:sz w:val="24"/>
        </w:rPr>
        <w:t xml:space="preserve"> </w:t>
      </w:r>
      <w:proofErr w:type="spellStart"/>
      <w:r w:rsidRPr="00A002ED">
        <w:rPr>
          <w:b/>
          <w:sz w:val="24"/>
        </w:rPr>
        <w:t>start</w:t>
      </w:r>
      <w:proofErr w:type="spellEnd"/>
      <w:r w:rsidRPr="00A002ED">
        <w:rPr>
          <w:b/>
          <w:sz w:val="24"/>
        </w:rPr>
        <w:t xml:space="preserve"> </w:t>
      </w:r>
      <w:proofErr w:type="spellStart"/>
      <w:r w:rsidRPr="00A002ED">
        <w:rPr>
          <w:b/>
          <w:sz w:val="24"/>
        </w:rPr>
        <w:t>amplifier</w:t>
      </w:r>
      <w:proofErr w:type="spellEnd"/>
      <w:r w:rsidRPr="00A002ED">
        <w:rPr>
          <w:b/>
          <w:sz w:val="24"/>
        </w:rPr>
        <w:t xml:space="preserve"> </w:t>
      </w:r>
      <w:proofErr w:type="spellStart"/>
      <w:r w:rsidRPr="00A002ED">
        <w:rPr>
          <w:b/>
          <w:sz w:val="24"/>
        </w:rPr>
        <w:t>module</w:t>
      </w:r>
      <w:proofErr w:type="spellEnd"/>
      <w:r w:rsidRPr="00A002ED">
        <w:rPr>
          <w:b/>
          <w:sz w:val="24"/>
        </w:rPr>
        <w:t xml:space="preserve"> 1_XX</w:t>
      </w:r>
    </w:p>
    <w:p w:rsidR="00A20384" w:rsidRPr="00A002ED" w:rsidRDefault="00A20384" w:rsidP="00A20384">
      <w:pPr>
        <w:pStyle w:val="a3"/>
        <w:ind w:firstLine="1134"/>
        <w:jc w:val="center"/>
        <w:rPr>
          <w:sz w:val="24"/>
        </w:rPr>
      </w:pPr>
    </w:p>
    <w:p w:rsidR="00A20384" w:rsidRPr="00A002ED" w:rsidRDefault="001E0024" w:rsidP="001E0024">
      <w:pPr>
        <w:pStyle w:val="a3"/>
        <w:jc w:val="center"/>
        <w:rPr>
          <w:sz w:val="24"/>
        </w:rPr>
      </w:pPr>
      <w:r w:rsidRPr="00A002ED">
        <w:rPr>
          <w:noProof/>
          <w:sz w:val="24"/>
          <w:lang w:eastAsia="ru-RU"/>
        </w:rPr>
        <w:drawing>
          <wp:inline distT="0" distB="0" distL="0" distR="0">
            <wp:extent cx="4060825" cy="60579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060825" cy="6057900"/>
                    </a:xfrm>
                    <a:prstGeom prst="rect">
                      <a:avLst/>
                    </a:prstGeom>
                    <a:noFill/>
                    <a:ln w="9525">
                      <a:noFill/>
                      <a:miter lim="800000"/>
                      <a:headEnd/>
                      <a:tailEnd/>
                    </a:ln>
                  </pic:spPr>
                </pic:pic>
              </a:graphicData>
            </a:graphic>
          </wp:inline>
        </w:drawing>
      </w:r>
    </w:p>
    <w:p w:rsidR="00A20384" w:rsidRPr="00A002ED" w:rsidRDefault="00A20384" w:rsidP="00A20384">
      <w:pPr>
        <w:pStyle w:val="a3"/>
        <w:ind w:firstLine="1134"/>
        <w:jc w:val="center"/>
        <w:rPr>
          <w:sz w:val="24"/>
        </w:rPr>
      </w:pPr>
    </w:p>
    <w:p w:rsidR="00717CB3" w:rsidRPr="00A002ED" w:rsidRDefault="001E0024" w:rsidP="001E0024">
      <w:pPr>
        <w:pStyle w:val="a3"/>
        <w:ind w:firstLine="1134"/>
        <w:jc w:val="both"/>
        <w:rPr>
          <w:sz w:val="24"/>
        </w:rPr>
      </w:pPr>
      <w:r w:rsidRPr="00A002ED">
        <w:rPr>
          <w:sz w:val="24"/>
        </w:rPr>
        <w:t>Подготовка к работе зак</w:t>
      </w:r>
      <w:r w:rsidR="00717CB3" w:rsidRPr="00A002ED">
        <w:rPr>
          <w:sz w:val="24"/>
        </w:rPr>
        <w:t>лючается в установке платы на ра</w:t>
      </w:r>
      <w:r w:rsidRPr="00A002ED">
        <w:rPr>
          <w:sz w:val="24"/>
        </w:rPr>
        <w:t>диатор и подключении разъемов.</w:t>
      </w:r>
      <w:r w:rsidR="00717CB3" w:rsidRPr="00A002ED">
        <w:rPr>
          <w:sz w:val="24"/>
        </w:rPr>
        <w:t xml:space="preserve"> </w:t>
      </w:r>
      <w:r w:rsidR="009A1D48">
        <w:rPr>
          <w:sz w:val="24"/>
        </w:rPr>
        <w:t xml:space="preserve">На радиаторе нужно разметить и засверлить 4 </w:t>
      </w:r>
      <w:proofErr w:type="spellStart"/>
      <w:r w:rsidR="009A1D48">
        <w:rPr>
          <w:sz w:val="24"/>
        </w:rPr>
        <w:t>отвертия</w:t>
      </w:r>
      <w:proofErr w:type="spellEnd"/>
      <w:r w:rsidR="009A1D48">
        <w:rPr>
          <w:sz w:val="24"/>
        </w:rPr>
        <w:t xml:space="preserve"> для </w:t>
      </w:r>
      <w:proofErr w:type="spellStart"/>
      <w:r w:rsidR="009A1D48">
        <w:rPr>
          <w:sz w:val="24"/>
        </w:rPr>
        <w:t>винтовкрепления</w:t>
      </w:r>
      <w:proofErr w:type="spellEnd"/>
      <w:r w:rsidR="009A1D48">
        <w:rPr>
          <w:sz w:val="24"/>
        </w:rPr>
        <w:t xml:space="preserve"> расположенных по периметру платы, и 2 отверстия для крепления выходных транзисторов.</w:t>
      </w:r>
      <w:r w:rsidR="009A1D48">
        <w:rPr>
          <w:sz w:val="24"/>
        </w:rPr>
        <w:br/>
        <w:t xml:space="preserve">Под винты по периметру платы устанавливаются латунные </w:t>
      </w:r>
      <w:proofErr w:type="spellStart"/>
      <w:r w:rsidR="009A1D48">
        <w:rPr>
          <w:sz w:val="24"/>
        </w:rPr>
        <w:t>дистанцирующие</w:t>
      </w:r>
      <w:proofErr w:type="spellEnd"/>
      <w:r w:rsidR="009A1D48">
        <w:rPr>
          <w:sz w:val="24"/>
        </w:rPr>
        <w:t xml:space="preserve"> </w:t>
      </w:r>
      <w:proofErr w:type="spellStart"/>
      <w:r w:rsidR="009A1D48">
        <w:rPr>
          <w:sz w:val="24"/>
        </w:rPr>
        <w:t>втулки</w:t>
      </w:r>
      <w:proofErr w:type="gramStart"/>
      <w:r w:rsidR="009A1D48">
        <w:rPr>
          <w:sz w:val="24"/>
        </w:rPr>
        <w:t>.</w:t>
      </w:r>
      <w:r w:rsidR="00717CB3" w:rsidRPr="00A002ED">
        <w:rPr>
          <w:sz w:val="24"/>
        </w:rPr>
        <w:t>Ч</w:t>
      </w:r>
      <w:proofErr w:type="gramEnd"/>
      <w:r w:rsidR="00717CB3" w:rsidRPr="00A002ED">
        <w:rPr>
          <w:sz w:val="24"/>
        </w:rPr>
        <w:t>ертеж</w:t>
      </w:r>
      <w:proofErr w:type="spellEnd"/>
      <w:r w:rsidR="00717CB3" w:rsidRPr="00A002ED">
        <w:rPr>
          <w:sz w:val="24"/>
        </w:rPr>
        <w:t xml:space="preserve"> в размере 1 к 1 прилагается. Радиатором мо</w:t>
      </w:r>
      <w:r w:rsidR="00AA69E2" w:rsidRPr="00A002ED">
        <w:rPr>
          <w:sz w:val="24"/>
        </w:rPr>
        <w:t>гут</w:t>
      </w:r>
      <w:r w:rsidR="00717CB3" w:rsidRPr="00A002ED">
        <w:rPr>
          <w:sz w:val="24"/>
        </w:rPr>
        <w:t xml:space="preserve"> выступать стенки алюминиевого корпуса или пластина</w:t>
      </w:r>
      <w:r w:rsidR="00AA69E2" w:rsidRPr="00A002ED">
        <w:rPr>
          <w:sz w:val="24"/>
        </w:rPr>
        <w:t xml:space="preserve"> минимальным размером сопоставимой с размером платы</w:t>
      </w:r>
      <w:r w:rsidR="00717CB3" w:rsidRPr="00A002ED">
        <w:rPr>
          <w:sz w:val="24"/>
        </w:rPr>
        <w:t>.</w:t>
      </w:r>
      <w:r w:rsidR="00AA69E2" w:rsidRPr="00A002ED">
        <w:rPr>
          <w:sz w:val="24"/>
        </w:rPr>
        <w:t xml:space="preserve"> Оптимальным является площадь пластины радиатора 75см</w:t>
      </w:r>
      <w:r w:rsidR="00AA69E2" w:rsidRPr="00A002ED">
        <w:rPr>
          <w:sz w:val="24"/>
          <w:vertAlign w:val="superscript"/>
        </w:rPr>
        <w:t>2</w:t>
      </w:r>
      <w:r w:rsidR="00AA69E2" w:rsidRPr="00A002ED">
        <w:rPr>
          <w:sz w:val="24"/>
        </w:rPr>
        <w:t xml:space="preserve">, что </w:t>
      </w:r>
      <w:proofErr w:type="spellStart"/>
      <w:r w:rsidR="00AA69E2" w:rsidRPr="00A002ED">
        <w:rPr>
          <w:sz w:val="24"/>
        </w:rPr>
        <w:t>эквавалентно</w:t>
      </w:r>
      <w:proofErr w:type="spellEnd"/>
      <w:r w:rsidR="00AA69E2" w:rsidRPr="00A002ED">
        <w:rPr>
          <w:sz w:val="24"/>
        </w:rPr>
        <w:t xml:space="preserve"> площади рассеивания радиатора 150см</w:t>
      </w:r>
      <w:r w:rsidR="00AA69E2" w:rsidRPr="00A002ED">
        <w:rPr>
          <w:sz w:val="24"/>
          <w:vertAlign w:val="superscript"/>
        </w:rPr>
        <w:t>2</w:t>
      </w:r>
      <w:r w:rsidR="00AA69E2" w:rsidRPr="00A002ED">
        <w:rPr>
          <w:sz w:val="24"/>
        </w:rPr>
        <w:t xml:space="preserve"> </w:t>
      </w:r>
      <w:r w:rsidR="00717CB3" w:rsidRPr="00A002ED">
        <w:rPr>
          <w:sz w:val="24"/>
        </w:rPr>
        <w:t xml:space="preserve">  </w:t>
      </w:r>
    </w:p>
    <w:p w:rsidR="00A20384" w:rsidRPr="00A002ED" w:rsidRDefault="00A002ED" w:rsidP="001E0024">
      <w:pPr>
        <w:pStyle w:val="a3"/>
        <w:ind w:firstLine="1134"/>
        <w:jc w:val="both"/>
        <w:rPr>
          <w:sz w:val="24"/>
        </w:rPr>
      </w:pPr>
      <w:r w:rsidRPr="00A002ED">
        <w:rPr>
          <w:noProof/>
          <w:sz w:val="24"/>
          <w:lang w:eastAsia="ru-RU"/>
        </w:rPr>
        <w:drawing>
          <wp:anchor distT="0" distB="0" distL="114300" distR="114300" simplePos="0" relativeHeight="251667456" behindDoc="0" locked="0" layoutInCell="1" allowOverlap="1">
            <wp:simplePos x="0" y="0"/>
            <wp:positionH relativeFrom="column">
              <wp:posOffset>4862830</wp:posOffset>
            </wp:positionH>
            <wp:positionV relativeFrom="paragraph">
              <wp:posOffset>90805</wp:posOffset>
            </wp:positionV>
            <wp:extent cx="1439545" cy="941070"/>
            <wp:effectExtent l="19050" t="0" r="8255" b="0"/>
            <wp:wrapSquare wrapText="bothSides"/>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439545" cy="941070"/>
                    </a:xfrm>
                    <a:prstGeom prst="rect">
                      <a:avLst/>
                    </a:prstGeom>
                    <a:noFill/>
                    <a:ln w="9525">
                      <a:noFill/>
                      <a:miter lim="800000"/>
                      <a:headEnd/>
                      <a:tailEnd/>
                    </a:ln>
                  </pic:spPr>
                </pic:pic>
              </a:graphicData>
            </a:graphic>
          </wp:anchor>
        </w:drawing>
      </w:r>
      <w:r w:rsidR="001E0024" w:rsidRPr="00A002ED">
        <w:rPr>
          <w:sz w:val="24"/>
        </w:rPr>
        <w:t xml:space="preserve"> </w:t>
      </w:r>
      <w:proofErr w:type="spellStart"/>
      <w:r w:rsidR="00717CB3" w:rsidRPr="00A002ED">
        <w:rPr>
          <w:sz w:val="24"/>
        </w:rPr>
        <w:t>Двухполярный</w:t>
      </w:r>
      <w:proofErr w:type="spellEnd"/>
      <w:r w:rsidR="00717CB3" w:rsidRPr="00A002ED">
        <w:rPr>
          <w:sz w:val="24"/>
        </w:rPr>
        <w:t xml:space="preserve"> источник питания подключается к участку силового разъема, показанному на рисунке выше красным. Н</w:t>
      </w:r>
      <w:r w:rsidR="00AA69E2" w:rsidRPr="00A002ED">
        <w:rPr>
          <w:sz w:val="24"/>
        </w:rPr>
        <w:t>а</w:t>
      </w:r>
      <w:r w:rsidR="00717CB3" w:rsidRPr="00A002ED">
        <w:rPr>
          <w:sz w:val="24"/>
        </w:rPr>
        <w:t xml:space="preserve"> нем контакты слева направо: </w:t>
      </w:r>
      <w:proofErr w:type="gramStart"/>
      <w:r w:rsidR="00717CB3" w:rsidRPr="00A002ED">
        <w:rPr>
          <w:sz w:val="24"/>
        </w:rPr>
        <w:t>положительное</w:t>
      </w:r>
      <w:proofErr w:type="gramEnd"/>
      <w:r w:rsidR="00717CB3" w:rsidRPr="00A002ED">
        <w:rPr>
          <w:sz w:val="24"/>
        </w:rPr>
        <w:t xml:space="preserve"> плечё</w:t>
      </w:r>
      <w:r w:rsidR="00AA69E2" w:rsidRPr="00A002ED">
        <w:rPr>
          <w:sz w:val="24"/>
        </w:rPr>
        <w:t xml:space="preserve"> источника питания</w:t>
      </w:r>
      <w:r w:rsidR="00717CB3" w:rsidRPr="00A002ED">
        <w:rPr>
          <w:sz w:val="24"/>
        </w:rPr>
        <w:t>, земля, отрицательное плечё, земля, выход усилителя. Два последних контакта используются для подключения акустики.</w:t>
      </w:r>
      <w:r w:rsidR="0063158A" w:rsidRPr="00A002ED">
        <w:rPr>
          <w:sz w:val="24"/>
        </w:rPr>
        <w:t xml:space="preserve"> </w:t>
      </w:r>
    </w:p>
    <w:p w:rsidR="0063158A" w:rsidRPr="00A002ED" w:rsidRDefault="0063158A" w:rsidP="001E0024">
      <w:pPr>
        <w:pStyle w:val="a3"/>
        <w:ind w:firstLine="1134"/>
        <w:jc w:val="both"/>
        <w:rPr>
          <w:sz w:val="24"/>
        </w:rPr>
      </w:pPr>
      <w:r w:rsidRPr="00A002ED">
        <w:rPr>
          <w:sz w:val="24"/>
        </w:rPr>
        <w:t>Подключение источника си</w:t>
      </w:r>
      <w:r w:rsidR="00AA69E2" w:rsidRPr="00A002ED">
        <w:rPr>
          <w:sz w:val="24"/>
        </w:rPr>
        <w:t>гнала производится к коннектору</w:t>
      </w:r>
      <w:r w:rsidRPr="00A002ED">
        <w:rPr>
          <w:sz w:val="24"/>
        </w:rPr>
        <w:t xml:space="preserve">, </w:t>
      </w:r>
      <w:proofErr w:type="gramStart"/>
      <w:r w:rsidRPr="00A002ED">
        <w:rPr>
          <w:sz w:val="24"/>
        </w:rPr>
        <w:lastRenderedPageBreak/>
        <w:t>показанному</w:t>
      </w:r>
      <w:proofErr w:type="gramEnd"/>
      <w:r w:rsidRPr="00A002ED">
        <w:rPr>
          <w:sz w:val="24"/>
        </w:rPr>
        <w:t xml:space="preserve"> зеленым. Вход универсальный, </w:t>
      </w:r>
      <w:r w:rsidR="00AA69E2" w:rsidRPr="00A002ED">
        <w:rPr>
          <w:sz w:val="24"/>
        </w:rPr>
        <w:t>позволяет подключать как симметричный сигнал, так и не симметричный.</w:t>
      </w:r>
    </w:p>
    <w:p w:rsidR="00717CB3" w:rsidRPr="00A002ED" w:rsidRDefault="00717CB3" w:rsidP="001E0024">
      <w:pPr>
        <w:pStyle w:val="a3"/>
        <w:ind w:firstLine="1134"/>
        <w:jc w:val="both"/>
        <w:rPr>
          <w:sz w:val="24"/>
        </w:rPr>
      </w:pPr>
    </w:p>
    <w:p w:rsidR="00717CB3" w:rsidRPr="00A002ED" w:rsidRDefault="00717CB3" w:rsidP="001E0024">
      <w:pPr>
        <w:pStyle w:val="a3"/>
        <w:ind w:firstLine="1134"/>
        <w:jc w:val="both"/>
        <w:rPr>
          <w:sz w:val="24"/>
        </w:rPr>
      </w:pPr>
    </w:p>
    <w:p w:rsidR="00AA69E2" w:rsidRPr="00A002ED" w:rsidRDefault="00AA69E2" w:rsidP="00AA69E2">
      <w:pPr>
        <w:pStyle w:val="a3"/>
        <w:ind w:firstLine="851"/>
        <w:jc w:val="both"/>
      </w:pPr>
      <w:bookmarkStart w:id="0" w:name="SE"/>
      <w:r w:rsidRPr="00A002ED">
        <w:t xml:space="preserve">Подключение в режиме </w:t>
      </w:r>
      <w:proofErr w:type="spellStart"/>
      <w:r w:rsidRPr="00A002ED">
        <w:t>single</w:t>
      </w:r>
      <w:proofErr w:type="spellEnd"/>
      <w:r w:rsidRPr="00A002ED">
        <w:t xml:space="preserve"> </w:t>
      </w:r>
      <w:proofErr w:type="spellStart"/>
      <w:r w:rsidRPr="00A002ED">
        <w:t>ended</w:t>
      </w:r>
      <w:proofErr w:type="spellEnd"/>
      <w:r w:rsidRPr="00A002ED">
        <w:t xml:space="preserve"> </w:t>
      </w:r>
      <w:bookmarkEnd w:id="0"/>
      <w:r w:rsidRPr="00A002ED">
        <w:t xml:space="preserve">(не </w:t>
      </w:r>
      <w:proofErr w:type="spellStart"/>
      <w:r w:rsidRPr="00A002ED">
        <w:t>симметричый</w:t>
      </w:r>
      <w:proofErr w:type="spellEnd"/>
      <w:r w:rsidRPr="00A002ED">
        <w:t xml:space="preserve"> сигнал) выполняется с помощью заземления одного из </w:t>
      </w:r>
      <w:proofErr w:type="spellStart"/>
      <w:r w:rsidRPr="00A002ED">
        <w:t>диф</w:t>
      </w:r>
      <w:proofErr w:type="spellEnd"/>
      <w:r w:rsidRPr="00A002ED">
        <w:t xml:space="preserve"> входов (крайние контакты разъема INPUT) на землю.  </w:t>
      </w:r>
      <w:r w:rsidRPr="00A002ED">
        <w:rPr>
          <w:b/>
        </w:rPr>
        <w:t>Соединение с землей осуществляется на входном разъеме, на корпусе усилителя!</w:t>
      </w:r>
      <w:r w:rsidRPr="00A002ED">
        <w:t xml:space="preserve"> На рисунке ниже показано подключение несимметричного (RCA) сигнала к разъему INPUT с использованием регулятора громкости (POT 10K), показан 1 канал. </w:t>
      </w:r>
    </w:p>
    <w:p w:rsidR="00A20384" w:rsidRPr="00A002ED" w:rsidRDefault="00AA69E2" w:rsidP="00AA69E2">
      <w:pPr>
        <w:pStyle w:val="a3"/>
        <w:jc w:val="both"/>
        <w:rPr>
          <w:sz w:val="24"/>
        </w:rPr>
      </w:pPr>
      <w:r w:rsidRPr="00A002ED">
        <w:rPr>
          <w:sz w:val="24"/>
        </w:rPr>
        <w:drawing>
          <wp:inline distT="0" distB="0" distL="0" distR="0">
            <wp:extent cx="6387465" cy="1775460"/>
            <wp:effectExtent l="19050" t="0" r="0" b="0"/>
            <wp:docPr id="1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srcRect/>
                    <a:stretch>
                      <a:fillRect/>
                    </a:stretch>
                  </pic:blipFill>
                  <pic:spPr bwMode="auto">
                    <a:xfrm>
                      <a:off x="0" y="0"/>
                      <a:ext cx="6387465" cy="1775460"/>
                    </a:xfrm>
                    <a:prstGeom prst="rect">
                      <a:avLst/>
                    </a:prstGeom>
                    <a:noFill/>
                    <a:ln w="9525">
                      <a:noFill/>
                      <a:miter lim="800000"/>
                      <a:headEnd/>
                      <a:tailEnd/>
                    </a:ln>
                  </pic:spPr>
                </pic:pic>
              </a:graphicData>
            </a:graphic>
          </wp:inline>
        </w:drawing>
      </w:r>
    </w:p>
    <w:p w:rsidR="00AA69E2" w:rsidRPr="00A002ED" w:rsidRDefault="00AA69E2" w:rsidP="00AA69E2">
      <w:pPr>
        <w:pStyle w:val="a3"/>
        <w:ind w:firstLine="1134"/>
        <w:jc w:val="both"/>
        <w:rPr>
          <w:sz w:val="24"/>
        </w:rPr>
      </w:pPr>
    </w:p>
    <w:p w:rsidR="00A002ED" w:rsidRPr="00A002ED" w:rsidRDefault="00A002ED" w:rsidP="00A002ED">
      <w:pPr>
        <w:pStyle w:val="a3"/>
        <w:ind w:firstLine="851"/>
        <w:jc w:val="both"/>
        <w:rPr>
          <w:sz w:val="24"/>
          <w:szCs w:val="24"/>
        </w:rPr>
      </w:pPr>
      <w:r w:rsidRPr="00A002ED">
        <w:rPr>
          <w:sz w:val="24"/>
          <w:szCs w:val="24"/>
        </w:rPr>
        <w:t xml:space="preserve">Важно отметить, что подключение осуществляется только </w:t>
      </w:r>
      <w:r w:rsidRPr="00A002ED">
        <w:rPr>
          <w:b/>
          <w:sz w:val="24"/>
          <w:szCs w:val="24"/>
        </w:rPr>
        <w:t>микрофонным экранированным кабелем</w:t>
      </w:r>
      <w:r w:rsidRPr="00A002ED">
        <w:rPr>
          <w:sz w:val="24"/>
          <w:szCs w:val="24"/>
        </w:rPr>
        <w:t xml:space="preserve">, оплетка служит экраном и соединяет напрямую только  землю конвектора RCA и землю усилителя – средний вывод разъема INPUT на плате, чем обеспечивает сток напряжения помехи в обход регулятора и дифференциальных входов платы. То есть, на корпусе RCA разъема соединяются оплетка и одна из жил кабеля, смотрите рисунок выше.  </w:t>
      </w:r>
    </w:p>
    <w:p w:rsidR="00AA69E2" w:rsidRPr="00A002ED" w:rsidRDefault="00AA69E2" w:rsidP="00AA69E2">
      <w:pPr>
        <w:pStyle w:val="a3"/>
        <w:ind w:firstLine="1134"/>
        <w:jc w:val="both"/>
        <w:rPr>
          <w:sz w:val="24"/>
          <w:szCs w:val="24"/>
        </w:rPr>
      </w:pPr>
      <w:r w:rsidRPr="00A002ED">
        <w:rPr>
          <w:sz w:val="24"/>
          <w:szCs w:val="24"/>
        </w:rPr>
        <w:t xml:space="preserve">Симметричный сигнал подключается нативно. </w:t>
      </w:r>
      <w:proofErr w:type="gramStart"/>
      <w:r w:rsidRPr="00A002ED">
        <w:rPr>
          <w:sz w:val="24"/>
          <w:szCs w:val="24"/>
        </w:rPr>
        <w:t>Горячий</w:t>
      </w:r>
      <w:proofErr w:type="gramEnd"/>
      <w:r w:rsidRPr="00A002ED">
        <w:rPr>
          <w:sz w:val="24"/>
          <w:szCs w:val="24"/>
        </w:rPr>
        <w:t xml:space="preserve"> к контакту 1 разъема, холодный к контакту 3, земля к контакту 2 (по центру). На корпусе усилителя, в месте установки входного разъема можно соединить корпус </w:t>
      </w:r>
      <w:proofErr w:type="spellStart"/>
      <w:r w:rsidRPr="00A002ED">
        <w:rPr>
          <w:sz w:val="24"/>
          <w:szCs w:val="24"/>
        </w:rPr>
        <w:t>коннектора</w:t>
      </w:r>
      <w:proofErr w:type="spellEnd"/>
      <w:r w:rsidRPr="00A002ED">
        <w:rPr>
          <w:sz w:val="24"/>
          <w:szCs w:val="24"/>
        </w:rPr>
        <w:t xml:space="preserve"> с корпусом усилителя (шасси).</w:t>
      </w:r>
    </w:p>
    <w:p w:rsidR="009A0E29" w:rsidRPr="00A002ED" w:rsidRDefault="009A0E29" w:rsidP="00AA69E2">
      <w:pPr>
        <w:pStyle w:val="a3"/>
        <w:ind w:firstLine="1134"/>
        <w:jc w:val="both"/>
        <w:rPr>
          <w:sz w:val="24"/>
        </w:rPr>
      </w:pPr>
    </w:p>
    <w:p w:rsidR="009A0E29" w:rsidRPr="00A002ED" w:rsidRDefault="009A0E29" w:rsidP="00AA69E2">
      <w:pPr>
        <w:pStyle w:val="a3"/>
        <w:ind w:firstLine="1134"/>
        <w:jc w:val="both"/>
        <w:rPr>
          <w:sz w:val="24"/>
        </w:rPr>
      </w:pPr>
    </w:p>
    <w:p w:rsidR="009A0E29" w:rsidRPr="00A002ED" w:rsidRDefault="009A0E29" w:rsidP="009A0E29">
      <w:pPr>
        <w:pStyle w:val="a3"/>
        <w:ind w:firstLine="1134"/>
        <w:jc w:val="center"/>
        <w:rPr>
          <w:b/>
          <w:sz w:val="24"/>
        </w:rPr>
      </w:pPr>
      <w:r w:rsidRPr="00A002ED">
        <w:rPr>
          <w:b/>
          <w:sz w:val="24"/>
        </w:rPr>
        <w:t>Защита</w:t>
      </w:r>
    </w:p>
    <w:p w:rsidR="009A0E29" w:rsidRPr="00A002ED" w:rsidRDefault="009A0E29" w:rsidP="00A002ED">
      <w:pPr>
        <w:pStyle w:val="a3"/>
        <w:ind w:firstLine="1134"/>
        <w:jc w:val="both"/>
        <w:rPr>
          <w:sz w:val="24"/>
        </w:rPr>
      </w:pPr>
      <w:r w:rsidRPr="00A002ED">
        <w:rPr>
          <w:sz w:val="24"/>
        </w:rPr>
        <w:t xml:space="preserve">Модуль оборудован защитой по току выходных  транзисторов, защитой от снижения напряжения питания подавляющей щелчки, защитой от появления постоянного напряжения на клеммах акустических систем. </w:t>
      </w:r>
      <w:proofErr w:type="gramStart"/>
      <w:r w:rsidRPr="00A002ED">
        <w:rPr>
          <w:sz w:val="24"/>
        </w:rPr>
        <w:t>Последняя</w:t>
      </w:r>
      <w:proofErr w:type="gramEnd"/>
      <w:r w:rsidRPr="00A002ED">
        <w:rPr>
          <w:sz w:val="24"/>
        </w:rPr>
        <w:t xml:space="preserve"> работает средствами микросхемы драйвера</w:t>
      </w:r>
      <w:r w:rsidR="00A002ED" w:rsidRPr="00A002ED">
        <w:rPr>
          <w:sz w:val="24"/>
        </w:rPr>
        <w:t xml:space="preserve"> выходного каскада</w:t>
      </w:r>
      <w:r w:rsidRPr="00A002ED">
        <w:rPr>
          <w:sz w:val="24"/>
        </w:rPr>
        <w:t xml:space="preserve">. Потому, в случае пробоя выходных транзисторов данная защита, возможно, будет неэффективна. Для дополнительной защиты акустики можно сигналом с усилителя отключать блок питания, если в нем есть такая возможность.  </w:t>
      </w:r>
    </w:p>
    <w:p w:rsidR="009A0E29" w:rsidRPr="00A002ED" w:rsidRDefault="009A0E29" w:rsidP="009A0E29">
      <w:pPr>
        <w:pStyle w:val="a3"/>
        <w:ind w:firstLine="851"/>
        <w:jc w:val="both"/>
        <w:rPr>
          <w:noProof/>
          <w:sz w:val="24"/>
          <w:szCs w:val="24"/>
          <w:lang w:eastAsia="ru-RU"/>
        </w:rPr>
      </w:pPr>
      <w:r w:rsidRPr="00A002ED">
        <w:rPr>
          <w:sz w:val="24"/>
          <w:szCs w:val="24"/>
        </w:rPr>
        <w:t xml:space="preserve">Для управления блоком питания на усилителе </w:t>
      </w:r>
      <w:proofErr w:type="gramStart"/>
      <w:r w:rsidRPr="00A002ED">
        <w:rPr>
          <w:sz w:val="24"/>
          <w:szCs w:val="24"/>
        </w:rPr>
        <w:t>предусмотрен</w:t>
      </w:r>
      <w:proofErr w:type="gramEnd"/>
      <w:r w:rsidRPr="00A002ED">
        <w:rPr>
          <w:sz w:val="24"/>
          <w:szCs w:val="24"/>
        </w:rPr>
        <w:t xml:space="preserve"> коннектор, SMPS_SD, показанный на рисунке оранжевым указателем.  </w:t>
      </w:r>
      <w:r w:rsidRPr="00A002ED">
        <w:rPr>
          <w:noProof/>
          <w:sz w:val="24"/>
          <w:szCs w:val="24"/>
          <w:lang w:eastAsia="ru-RU"/>
        </w:rPr>
        <w:t>Открытый коллектор. Если уровень постоянного напряжения на выходе усилителя превысит допустимый, выход «F_SD» через ограничительный резистор 100 Ом подтягивается к земле. Выход без защелки, предполагается подключение к нему схемы быстрого отключения силового блока питания. Допускается работа с подтяжкой до уровня положительной шины питания (макс +45В) с ограничением тока 10мА.</w:t>
      </w:r>
    </w:p>
    <w:p w:rsidR="009A0E29" w:rsidRPr="00A002ED" w:rsidRDefault="009A0E29" w:rsidP="009A0E29">
      <w:pPr>
        <w:pStyle w:val="a3"/>
        <w:ind w:firstLine="851"/>
        <w:jc w:val="both"/>
        <w:rPr>
          <w:b/>
          <w:noProof/>
          <w:sz w:val="24"/>
          <w:szCs w:val="24"/>
          <w:lang w:eastAsia="ru-RU"/>
        </w:rPr>
      </w:pPr>
      <w:r w:rsidRPr="00A002ED">
        <w:rPr>
          <w:b/>
          <w:noProof/>
          <w:sz w:val="24"/>
          <w:szCs w:val="24"/>
          <w:lang w:eastAsia="ru-RU"/>
        </w:rPr>
        <w:t>Отключение источника питания по сигналу «F_SD» заменяет дополнительные системы защиты акустики на реле.</w:t>
      </w:r>
    </w:p>
    <w:p w:rsidR="00A002ED" w:rsidRPr="00A002ED" w:rsidRDefault="00A002ED" w:rsidP="009A0E29">
      <w:pPr>
        <w:pStyle w:val="a3"/>
        <w:ind w:firstLine="851"/>
        <w:jc w:val="both"/>
        <w:rPr>
          <w:b/>
          <w:noProof/>
          <w:sz w:val="24"/>
          <w:szCs w:val="24"/>
          <w:lang w:eastAsia="ru-RU"/>
        </w:rPr>
      </w:pPr>
    </w:p>
    <w:p w:rsidR="009A0E29" w:rsidRPr="00A002ED" w:rsidRDefault="009A0E29" w:rsidP="009A0E29">
      <w:pPr>
        <w:pStyle w:val="a3"/>
        <w:ind w:firstLine="1134"/>
        <w:jc w:val="both"/>
        <w:rPr>
          <w:sz w:val="24"/>
        </w:rPr>
      </w:pPr>
    </w:p>
    <w:p w:rsidR="00CF16B3" w:rsidRPr="00A002ED" w:rsidRDefault="00CF16B3" w:rsidP="00145E1C">
      <w:pPr>
        <w:pStyle w:val="a3"/>
        <w:jc w:val="center"/>
        <w:rPr>
          <w:b/>
          <w:sz w:val="24"/>
        </w:rPr>
      </w:pPr>
    </w:p>
    <w:p w:rsidR="00CF16B3" w:rsidRPr="00A002ED" w:rsidRDefault="00CF16B3" w:rsidP="00145E1C">
      <w:pPr>
        <w:pStyle w:val="a3"/>
        <w:jc w:val="center"/>
        <w:rPr>
          <w:b/>
          <w:sz w:val="24"/>
        </w:rPr>
      </w:pPr>
    </w:p>
    <w:p w:rsidR="00CF16B3" w:rsidRPr="00A002ED" w:rsidRDefault="00CF16B3" w:rsidP="00145E1C">
      <w:pPr>
        <w:pStyle w:val="a3"/>
        <w:jc w:val="center"/>
        <w:rPr>
          <w:b/>
          <w:sz w:val="24"/>
        </w:rPr>
      </w:pPr>
    </w:p>
    <w:p w:rsidR="00CF16B3" w:rsidRPr="00A002ED" w:rsidRDefault="00CF16B3" w:rsidP="00145E1C">
      <w:pPr>
        <w:pStyle w:val="a3"/>
        <w:jc w:val="center"/>
        <w:rPr>
          <w:b/>
          <w:sz w:val="24"/>
        </w:rPr>
      </w:pPr>
    </w:p>
    <w:p w:rsidR="00A002ED" w:rsidRPr="00A002ED" w:rsidRDefault="00A002ED" w:rsidP="00145E1C">
      <w:pPr>
        <w:pStyle w:val="a3"/>
        <w:jc w:val="center"/>
        <w:rPr>
          <w:b/>
          <w:sz w:val="24"/>
        </w:rPr>
      </w:pPr>
      <w:r w:rsidRPr="00A002ED">
        <w:rPr>
          <w:b/>
          <w:sz w:val="24"/>
        </w:rPr>
        <w:t>FAQ</w:t>
      </w:r>
    </w:p>
    <w:p w:rsidR="00A002ED" w:rsidRPr="00A002ED" w:rsidRDefault="00A002ED" w:rsidP="00A002ED">
      <w:pPr>
        <w:pStyle w:val="a3"/>
        <w:jc w:val="both"/>
        <w:rPr>
          <w:b/>
          <w:i/>
          <w:sz w:val="18"/>
          <w:szCs w:val="18"/>
        </w:rPr>
      </w:pPr>
      <w:r w:rsidRPr="00A002ED">
        <w:rPr>
          <w:b/>
          <w:i/>
          <w:sz w:val="18"/>
          <w:szCs w:val="18"/>
        </w:rPr>
        <w:t>Я подключил свой усилитель к осциллографу и вижу остаток несущей частоты  - синусоидальную волну ВЧ на частоте около 500 кГц. Это нормально?</w:t>
      </w:r>
    </w:p>
    <w:p w:rsidR="00A002ED" w:rsidRPr="00A002ED" w:rsidRDefault="00A002ED" w:rsidP="00A002ED">
      <w:pPr>
        <w:pStyle w:val="a3"/>
        <w:jc w:val="both"/>
        <w:rPr>
          <w:sz w:val="18"/>
          <w:szCs w:val="18"/>
        </w:rPr>
      </w:pPr>
      <w:r w:rsidRPr="00A002ED">
        <w:rPr>
          <w:sz w:val="18"/>
          <w:szCs w:val="18"/>
        </w:rPr>
        <w:t>О: Да. Сигнал 500 кГц, который вы видите на выходе усилителя, является остатком коммутационной природы усилителей класса D. Это совершенно нормально и не наносит вреда.</w:t>
      </w:r>
    </w:p>
    <w:p w:rsidR="00A002ED" w:rsidRPr="00A002ED" w:rsidRDefault="00A002ED"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 xml:space="preserve">Усилителю нужен симметричный входной сигнал. У моего ЦАП только небалансные выходы RCA. Я просто подключаю вход </w:t>
      </w:r>
      <w:proofErr w:type="gramStart"/>
      <w:r w:rsidRPr="00A002ED">
        <w:rPr>
          <w:b/>
          <w:sz w:val="18"/>
          <w:szCs w:val="18"/>
        </w:rPr>
        <w:t>«-</w:t>
      </w:r>
      <w:proofErr w:type="gramEnd"/>
      <w:r w:rsidRPr="00A002ED">
        <w:rPr>
          <w:b/>
          <w:sz w:val="18"/>
          <w:szCs w:val="18"/>
        </w:rPr>
        <w:t>» к земле?</w:t>
      </w:r>
    </w:p>
    <w:p w:rsidR="00A002ED" w:rsidRPr="00A002ED" w:rsidRDefault="00A002ED" w:rsidP="00A002ED">
      <w:pPr>
        <w:pStyle w:val="a3"/>
        <w:jc w:val="both"/>
        <w:rPr>
          <w:sz w:val="18"/>
          <w:szCs w:val="18"/>
        </w:rPr>
      </w:pPr>
      <w:r w:rsidRPr="00A002ED">
        <w:rPr>
          <w:sz w:val="18"/>
          <w:szCs w:val="18"/>
        </w:rPr>
        <w:t xml:space="preserve">О: Да, но только так, как описано </w:t>
      </w:r>
      <w:hyperlink r:id="rId12" w:history="1">
        <w:r w:rsidRPr="00A002ED">
          <w:rPr>
            <w:rStyle w:val="aa"/>
            <w:sz w:val="18"/>
            <w:szCs w:val="18"/>
          </w:rPr>
          <w:t>здесь.</w:t>
        </w:r>
      </w:hyperlink>
    </w:p>
    <w:p w:rsidR="00A002ED" w:rsidRPr="00A002ED" w:rsidRDefault="00A002ED" w:rsidP="00A002ED">
      <w:pPr>
        <w:pStyle w:val="a3"/>
        <w:jc w:val="both"/>
        <w:rPr>
          <w:b/>
          <w:sz w:val="18"/>
          <w:szCs w:val="18"/>
        </w:rPr>
      </w:pPr>
      <w:r w:rsidRPr="00A002ED">
        <w:rPr>
          <w:sz w:val="18"/>
          <w:szCs w:val="18"/>
        </w:rPr>
        <w:br/>
      </w:r>
      <w:r w:rsidRPr="00A002ED">
        <w:rPr>
          <w:b/>
          <w:sz w:val="18"/>
          <w:szCs w:val="18"/>
        </w:rPr>
        <w:t xml:space="preserve">Хорошо ли работают усилители </w:t>
      </w:r>
      <w:proofErr w:type="spellStart"/>
      <w:r w:rsidRPr="00A002ED">
        <w:rPr>
          <w:b/>
          <w:sz w:val="18"/>
          <w:szCs w:val="18"/>
        </w:rPr>
        <w:t>UcD</w:t>
      </w:r>
      <w:proofErr w:type="spellEnd"/>
      <w:r w:rsidRPr="00A002ED">
        <w:rPr>
          <w:b/>
          <w:sz w:val="18"/>
          <w:szCs w:val="18"/>
        </w:rPr>
        <w:t xml:space="preserve"> с ламповыми </w:t>
      </w:r>
      <w:proofErr w:type="spellStart"/>
      <w:r w:rsidRPr="00A002ED">
        <w:rPr>
          <w:b/>
          <w:sz w:val="18"/>
          <w:szCs w:val="18"/>
        </w:rPr>
        <w:t>предусилителями</w:t>
      </w:r>
      <w:proofErr w:type="spellEnd"/>
      <w:r w:rsidRPr="00A002ED">
        <w:rPr>
          <w:b/>
          <w:sz w:val="18"/>
          <w:szCs w:val="18"/>
        </w:rPr>
        <w:t>?</w:t>
      </w:r>
    </w:p>
    <w:p w:rsidR="00A002ED" w:rsidRPr="00A002ED" w:rsidRDefault="00A002ED" w:rsidP="00A002ED">
      <w:pPr>
        <w:pStyle w:val="a3"/>
        <w:jc w:val="both"/>
        <w:rPr>
          <w:sz w:val="18"/>
          <w:szCs w:val="18"/>
        </w:rPr>
      </w:pPr>
      <w:r w:rsidRPr="00A002ED">
        <w:rPr>
          <w:sz w:val="18"/>
          <w:szCs w:val="18"/>
        </w:rPr>
        <w:t xml:space="preserve">О: В принципе проблем, конечно, нет. Однако большинство ламповых </w:t>
      </w:r>
      <w:proofErr w:type="spellStart"/>
      <w:r w:rsidRPr="00A002ED">
        <w:rPr>
          <w:sz w:val="18"/>
          <w:szCs w:val="18"/>
        </w:rPr>
        <w:t>предусилителей</w:t>
      </w:r>
      <w:proofErr w:type="spellEnd"/>
      <w:r w:rsidRPr="00A002ED">
        <w:rPr>
          <w:sz w:val="18"/>
          <w:szCs w:val="18"/>
        </w:rPr>
        <w:t xml:space="preserve"> разработаны вместе с ламповыми усилителями мощности, которые всегда связаны по переменному току. В результате во многих ламповых </w:t>
      </w:r>
      <w:proofErr w:type="spellStart"/>
      <w:r w:rsidRPr="00A002ED">
        <w:rPr>
          <w:sz w:val="18"/>
          <w:szCs w:val="18"/>
        </w:rPr>
        <w:t>предусилителях</w:t>
      </w:r>
      <w:proofErr w:type="spellEnd"/>
      <w:r w:rsidRPr="00A002ED">
        <w:rPr>
          <w:sz w:val="18"/>
          <w:szCs w:val="18"/>
        </w:rPr>
        <w:t xml:space="preserve"> отсутствуют меры предосторожности против переходных процессов при включении/выключении. Некоторые могут создавать полное анодное напряжение на своих выходах во время включения и выключения. Мы обнаружили, что большая часть ремонтов происходит из-за того, что ламповые </w:t>
      </w:r>
      <w:proofErr w:type="spellStart"/>
      <w:r w:rsidRPr="00A002ED">
        <w:rPr>
          <w:sz w:val="18"/>
          <w:szCs w:val="18"/>
        </w:rPr>
        <w:t>предусилители</w:t>
      </w:r>
      <w:proofErr w:type="spellEnd"/>
      <w:r w:rsidRPr="00A002ED">
        <w:rPr>
          <w:sz w:val="18"/>
          <w:szCs w:val="18"/>
        </w:rPr>
        <w:t xml:space="preserve"> разряжают свои выходные конденсаторы во входную цепь усилителей мощности. Обратите внимание, что большинство твердотельных усилителей не любят такую ​​обработку, а не только HB 3_064</w:t>
      </w:r>
    </w:p>
    <w:p w:rsidR="00A002ED" w:rsidRPr="00A002ED" w:rsidRDefault="00A002ED"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 xml:space="preserve">У меня есть </w:t>
      </w:r>
      <w:proofErr w:type="spellStart"/>
      <w:r w:rsidRPr="00A002ED">
        <w:rPr>
          <w:b/>
          <w:sz w:val="18"/>
          <w:szCs w:val="18"/>
        </w:rPr>
        <w:t>стереоусилитель</w:t>
      </w:r>
      <w:proofErr w:type="spellEnd"/>
      <w:r w:rsidRPr="00A002ED">
        <w:rPr>
          <w:b/>
          <w:sz w:val="18"/>
          <w:szCs w:val="18"/>
        </w:rPr>
        <w:t xml:space="preserve"> на основе модулей, и один модуль нагревается сильнее, чем другой. Хотя оба функционируют исправно.</w:t>
      </w:r>
    </w:p>
    <w:p w:rsidR="00A002ED" w:rsidRPr="00A002ED" w:rsidRDefault="00A002ED" w:rsidP="00A002ED">
      <w:pPr>
        <w:pStyle w:val="a3"/>
        <w:jc w:val="both"/>
        <w:rPr>
          <w:sz w:val="18"/>
          <w:szCs w:val="18"/>
        </w:rPr>
      </w:pPr>
      <w:r w:rsidRPr="00A002ED">
        <w:rPr>
          <w:sz w:val="18"/>
          <w:szCs w:val="18"/>
        </w:rPr>
        <w:t>A: Модули настраиваются во время изготовления для наилучших значений искажений, а не для рабочего тока. Рабочий ток варьируется в пределах 20%. Разница температур хорошо заметна, но не является поводом для беспокойства.</w:t>
      </w:r>
    </w:p>
    <w:p w:rsidR="00A002ED" w:rsidRPr="00A002ED" w:rsidRDefault="00A002ED"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Нужен ли мне радиатор для охлаждения моего усилителя?</w:t>
      </w:r>
    </w:p>
    <w:p w:rsidR="00A002ED" w:rsidRPr="00A002ED" w:rsidRDefault="00A002ED" w:rsidP="00A002ED">
      <w:pPr>
        <w:pStyle w:val="a3"/>
        <w:jc w:val="both"/>
        <w:rPr>
          <w:sz w:val="18"/>
          <w:szCs w:val="18"/>
        </w:rPr>
      </w:pPr>
      <w:r w:rsidRPr="00A002ED">
        <w:rPr>
          <w:sz w:val="18"/>
          <w:szCs w:val="18"/>
        </w:rPr>
        <w:t xml:space="preserve">О: Да! Никогда не используйте усилитель без радиатора, иначе вы рискуете перегреть его. Даже 90-процентный КПД HB 3_064, работающий на полной мощности, рассеивает до 40 Вт. Простейшим решением будет полностью алюминиевый корпус, на который крепится усилитель. При использовании стального корпуса следует использовать обычный радиатор. Убедитесь, что через вентиляционные отверстия всегда проходит воздух через корпус. Дополнительную информацию смотрите в </w:t>
      </w:r>
      <w:hyperlink w:anchor="temp" w:history="1">
        <w:r w:rsidRPr="00A002ED">
          <w:rPr>
            <w:rStyle w:val="aa"/>
            <w:sz w:val="18"/>
            <w:szCs w:val="18"/>
          </w:rPr>
          <w:t>примечаниях</w:t>
        </w:r>
      </w:hyperlink>
      <w:r w:rsidRPr="00A002ED">
        <w:rPr>
          <w:sz w:val="18"/>
          <w:szCs w:val="18"/>
        </w:rPr>
        <w:t xml:space="preserve"> по применению теплового проектирования.</w:t>
      </w:r>
    </w:p>
    <w:p w:rsidR="00A002ED" w:rsidRPr="00A002ED" w:rsidRDefault="00A002ED"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Элементы  на модуле сильно нагревается, а выходной дроссель нагревается еще больше! Я думал, что класс D  всегда будет холодным!</w:t>
      </w:r>
    </w:p>
    <w:p w:rsidR="00A002ED" w:rsidRDefault="00A002ED" w:rsidP="00A002ED">
      <w:pPr>
        <w:pStyle w:val="a3"/>
        <w:jc w:val="both"/>
        <w:rPr>
          <w:sz w:val="18"/>
          <w:szCs w:val="18"/>
        </w:rPr>
      </w:pPr>
      <w:r w:rsidRPr="00A002ED">
        <w:rPr>
          <w:sz w:val="18"/>
          <w:szCs w:val="18"/>
        </w:rPr>
        <w:t xml:space="preserve">A: Класс D </w:t>
      </w:r>
      <w:r w:rsidR="009A1D48">
        <w:rPr>
          <w:sz w:val="18"/>
          <w:szCs w:val="18"/>
        </w:rPr>
        <w:t xml:space="preserve">эффективен </w:t>
      </w:r>
      <w:r w:rsidRPr="00A002ED">
        <w:rPr>
          <w:sz w:val="18"/>
          <w:szCs w:val="18"/>
        </w:rPr>
        <w:t xml:space="preserve">с точки зрения рассеиваемой мощности. Если применять к классу </w:t>
      </w:r>
      <w:proofErr w:type="spellStart"/>
      <w:r w:rsidRPr="00A002ED">
        <w:rPr>
          <w:sz w:val="18"/>
          <w:szCs w:val="18"/>
        </w:rPr>
        <w:t>д</w:t>
      </w:r>
      <w:proofErr w:type="spellEnd"/>
      <w:r w:rsidRPr="00A002ED">
        <w:rPr>
          <w:sz w:val="18"/>
          <w:szCs w:val="18"/>
        </w:rPr>
        <w:t xml:space="preserve"> эквивалентное охлаждение, как для АВ усилителя, он остался бы совершенно холодным. Идея, конечно же, состоит в том, чтобы сделать усилители более компактными за счет уменьшения радиатора. Усилитель класс</w:t>
      </w:r>
      <w:proofErr w:type="gramStart"/>
      <w:r w:rsidRPr="00A002ED">
        <w:rPr>
          <w:sz w:val="18"/>
          <w:szCs w:val="18"/>
        </w:rPr>
        <w:t xml:space="preserve"> Д</w:t>
      </w:r>
      <w:proofErr w:type="gramEnd"/>
      <w:r w:rsidRPr="00A002ED">
        <w:rPr>
          <w:sz w:val="18"/>
          <w:szCs w:val="18"/>
        </w:rPr>
        <w:t xml:space="preserve">, работающий на холостом ходу, потребляет менее 2% номинальной мощности. Выражается ли это в небольшом или большом повышении температуры, зависит от размера радиатора. </w:t>
      </w:r>
    </w:p>
    <w:p w:rsidR="009A1D48" w:rsidRPr="00A002ED" w:rsidRDefault="009A1D48"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Как рассчитать входную чувствительность для моего применения?</w:t>
      </w:r>
    </w:p>
    <w:p w:rsidR="00A002ED" w:rsidRPr="00A002ED" w:rsidRDefault="00A002ED" w:rsidP="00A002ED">
      <w:pPr>
        <w:pStyle w:val="a3"/>
        <w:jc w:val="both"/>
        <w:rPr>
          <w:sz w:val="18"/>
          <w:szCs w:val="18"/>
        </w:rPr>
      </w:pPr>
      <w:r w:rsidRPr="00A002ED">
        <w:rPr>
          <w:sz w:val="18"/>
          <w:szCs w:val="18"/>
        </w:rPr>
        <w:t>О: Входная чувствительность зависит от желаемой выходной мощности, импеданса динамика и коэффициента усиления усилителя. Естественно, желаемая выходная мощность не может быть выше максимальной мощности усилителя. Коэффициент усиления и максимальная выходная мощность ограничены заводскими значениями. Максимальная мощность зависит так же от напряжения питания. Усиление  составляет 2</w:t>
      </w:r>
      <w:r w:rsidR="009A1D48">
        <w:rPr>
          <w:sz w:val="18"/>
          <w:szCs w:val="18"/>
        </w:rPr>
        <w:t>6,5</w:t>
      </w:r>
      <w:r w:rsidRPr="00A002ED">
        <w:rPr>
          <w:sz w:val="18"/>
          <w:szCs w:val="18"/>
        </w:rPr>
        <w:t>дБ=</w:t>
      </w:r>
      <w:r w:rsidR="009A1D48">
        <w:rPr>
          <w:sz w:val="18"/>
          <w:szCs w:val="18"/>
        </w:rPr>
        <w:t>21 раз</w:t>
      </w:r>
      <w:r w:rsidRPr="00A002ED">
        <w:rPr>
          <w:sz w:val="18"/>
          <w:szCs w:val="18"/>
        </w:rPr>
        <w:t xml:space="preserve">. Сопротивление нагрузки выбирается пользователем в зависимости </w:t>
      </w:r>
      <w:proofErr w:type="gramStart"/>
      <w:r w:rsidRPr="00A002ED">
        <w:rPr>
          <w:sz w:val="18"/>
          <w:szCs w:val="18"/>
        </w:rPr>
        <w:t>от</w:t>
      </w:r>
      <w:proofErr w:type="gramEnd"/>
      <w:r w:rsidRPr="00A002ED">
        <w:rPr>
          <w:sz w:val="18"/>
          <w:szCs w:val="18"/>
        </w:rPr>
        <w:t xml:space="preserve"> применяемых АС.</w:t>
      </w:r>
    </w:p>
    <w:p w:rsidR="00A002ED" w:rsidRPr="00A002ED" w:rsidRDefault="00A002ED" w:rsidP="00A002ED">
      <w:pPr>
        <w:pStyle w:val="a3"/>
        <w:jc w:val="both"/>
        <w:rPr>
          <w:sz w:val="18"/>
          <w:szCs w:val="18"/>
        </w:rPr>
      </w:pPr>
      <w:r w:rsidRPr="00A002ED">
        <w:rPr>
          <w:sz w:val="18"/>
          <w:szCs w:val="18"/>
        </w:rPr>
        <w:t>Максимальная выходная среднеквадратическая мощность вычисляется по формуле:</w:t>
      </w:r>
    </w:p>
    <w:p w:rsidR="00A002ED" w:rsidRPr="00A002ED" w:rsidRDefault="00A002ED" w:rsidP="00A002ED">
      <w:pPr>
        <w:pStyle w:val="a3"/>
        <w:jc w:val="both"/>
        <w:rPr>
          <w:sz w:val="18"/>
          <w:szCs w:val="18"/>
        </w:rPr>
      </w:pPr>
      <w:r w:rsidRPr="00A002ED">
        <w:rPr>
          <w:sz w:val="18"/>
          <w:szCs w:val="18"/>
        </w:rPr>
        <w:t>(</w:t>
      </w:r>
      <w:proofErr w:type="spellStart"/>
      <w:r w:rsidRPr="00A002ED">
        <w:rPr>
          <w:sz w:val="18"/>
          <w:szCs w:val="18"/>
        </w:rPr>
        <w:t>V</w:t>
      </w:r>
      <w:r w:rsidRPr="00A002ED">
        <w:rPr>
          <w:sz w:val="18"/>
          <w:szCs w:val="18"/>
          <w:vertAlign w:val="subscript"/>
        </w:rPr>
        <w:t>psu</w:t>
      </w:r>
      <w:proofErr w:type="spellEnd"/>
      <w:r w:rsidRPr="00A002ED">
        <w:rPr>
          <w:sz w:val="18"/>
          <w:szCs w:val="18"/>
        </w:rPr>
        <w:t>/1,41)</w:t>
      </w:r>
      <w:r w:rsidRPr="00A002ED">
        <w:rPr>
          <w:sz w:val="18"/>
          <w:szCs w:val="18"/>
          <w:vertAlign w:val="superscript"/>
        </w:rPr>
        <w:t>2</w:t>
      </w:r>
      <w:r w:rsidRPr="00A002ED">
        <w:rPr>
          <w:sz w:val="18"/>
          <w:szCs w:val="18"/>
        </w:rPr>
        <w:t>/</w:t>
      </w:r>
      <w:proofErr w:type="spellStart"/>
      <w:r w:rsidRPr="00A002ED">
        <w:rPr>
          <w:sz w:val="18"/>
          <w:szCs w:val="18"/>
        </w:rPr>
        <w:t>R</w:t>
      </w:r>
      <w:r w:rsidRPr="00A002ED">
        <w:rPr>
          <w:sz w:val="18"/>
          <w:szCs w:val="18"/>
          <w:vertAlign w:val="subscript"/>
        </w:rPr>
        <w:t>load</w:t>
      </w:r>
      <w:proofErr w:type="spellEnd"/>
      <w:r w:rsidRPr="00A002ED">
        <w:rPr>
          <w:sz w:val="18"/>
          <w:szCs w:val="18"/>
        </w:rPr>
        <w:t xml:space="preserve">, </w:t>
      </w:r>
    </w:p>
    <w:p w:rsidR="00A002ED" w:rsidRPr="00A002ED" w:rsidRDefault="00A002ED" w:rsidP="00A002ED">
      <w:pPr>
        <w:pStyle w:val="a3"/>
        <w:jc w:val="both"/>
        <w:rPr>
          <w:sz w:val="18"/>
          <w:szCs w:val="18"/>
        </w:rPr>
      </w:pPr>
      <w:r w:rsidRPr="00A002ED">
        <w:rPr>
          <w:sz w:val="18"/>
          <w:szCs w:val="18"/>
        </w:rPr>
        <w:t xml:space="preserve">где </w:t>
      </w:r>
      <w:proofErr w:type="spellStart"/>
      <w:r w:rsidRPr="00A002ED">
        <w:rPr>
          <w:sz w:val="18"/>
          <w:szCs w:val="18"/>
        </w:rPr>
        <w:t>V</w:t>
      </w:r>
      <w:r w:rsidRPr="00A002ED">
        <w:rPr>
          <w:sz w:val="18"/>
          <w:szCs w:val="18"/>
          <w:vertAlign w:val="subscript"/>
        </w:rPr>
        <w:t>psu</w:t>
      </w:r>
      <w:proofErr w:type="spellEnd"/>
      <w:r w:rsidRPr="00A002ED">
        <w:rPr>
          <w:sz w:val="18"/>
          <w:szCs w:val="18"/>
          <w:vertAlign w:val="subscript"/>
        </w:rPr>
        <w:t xml:space="preserve"> </w:t>
      </w:r>
      <w:r w:rsidRPr="00A002ED">
        <w:rPr>
          <w:sz w:val="18"/>
          <w:szCs w:val="18"/>
        </w:rPr>
        <w:t>- напряжение на одном из плеч силового блока питания.</w:t>
      </w:r>
    </w:p>
    <w:p w:rsidR="00A002ED" w:rsidRPr="00A002ED" w:rsidRDefault="00A002ED" w:rsidP="00A002ED">
      <w:pPr>
        <w:pStyle w:val="a3"/>
        <w:jc w:val="both"/>
        <w:rPr>
          <w:sz w:val="18"/>
          <w:szCs w:val="18"/>
        </w:rPr>
      </w:pPr>
      <w:r w:rsidRPr="00A002ED">
        <w:rPr>
          <w:sz w:val="18"/>
          <w:szCs w:val="18"/>
        </w:rPr>
        <w:t xml:space="preserve">Чувствительность зависит от необходимой выходной мощности и сопротивления нагрузки. </w:t>
      </w:r>
      <w:proofErr w:type="spellStart"/>
      <w:r w:rsidRPr="00A002ED">
        <w:rPr>
          <w:sz w:val="18"/>
          <w:szCs w:val="18"/>
        </w:rPr>
        <w:t>V</w:t>
      </w:r>
      <w:r w:rsidRPr="00A002ED">
        <w:rPr>
          <w:sz w:val="18"/>
          <w:szCs w:val="18"/>
          <w:vertAlign w:val="subscript"/>
        </w:rPr>
        <w:t>inpRMS</w:t>
      </w:r>
      <w:r w:rsidRPr="00A002ED">
        <w:rPr>
          <w:sz w:val="18"/>
          <w:szCs w:val="18"/>
        </w:rPr>
        <w:t>=SQRT</w:t>
      </w:r>
      <w:proofErr w:type="spellEnd"/>
      <w:r w:rsidRPr="00A002ED">
        <w:rPr>
          <w:sz w:val="18"/>
          <w:szCs w:val="18"/>
        </w:rPr>
        <w:t>(</w:t>
      </w:r>
      <w:proofErr w:type="spellStart"/>
      <w:r w:rsidRPr="00A002ED">
        <w:rPr>
          <w:sz w:val="18"/>
          <w:szCs w:val="18"/>
        </w:rPr>
        <w:t>P</w:t>
      </w:r>
      <w:r w:rsidRPr="00A002ED">
        <w:rPr>
          <w:sz w:val="18"/>
          <w:szCs w:val="18"/>
          <w:vertAlign w:val="subscript"/>
        </w:rPr>
        <w:t>max</w:t>
      </w:r>
      <w:proofErr w:type="spellEnd"/>
      <w:r w:rsidRPr="00A002ED">
        <w:rPr>
          <w:sz w:val="18"/>
          <w:szCs w:val="18"/>
        </w:rPr>
        <w:t>*</w:t>
      </w:r>
      <w:proofErr w:type="spellStart"/>
      <w:r w:rsidRPr="00A002ED">
        <w:rPr>
          <w:sz w:val="18"/>
          <w:szCs w:val="18"/>
        </w:rPr>
        <w:t>R</w:t>
      </w:r>
      <w:r w:rsidRPr="00A002ED">
        <w:rPr>
          <w:sz w:val="18"/>
          <w:szCs w:val="18"/>
          <w:vertAlign w:val="subscript"/>
        </w:rPr>
        <w:t>load</w:t>
      </w:r>
      <w:proofErr w:type="spellEnd"/>
      <w:r w:rsidRPr="00A002ED">
        <w:rPr>
          <w:sz w:val="18"/>
          <w:szCs w:val="18"/>
        </w:rPr>
        <w:t>)/2</w:t>
      </w:r>
      <w:r w:rsidR="009A1D48">
        <w:rPr>
          <w:sz w:val="18"/>
          <w:szCs w:val="18"/>
        </w:rPr>
        <w:t>1</w:t>
      </w:r>
    </w:p>
    <w:p w:rsidR="00A002ED" w:rsidRPr="00A002ED" w:rsidRDefault="00A002ED" w:rsidP="00A002ED">
      <w:pPr>
        <w:pStyle w:val="a3"/>
        <w:jc w:val="both"/>
        <w:rPr>
          <w:sz w:val="18"/>
          <w:szCs w:val="18"/>
        </w:rPr>
      </w:pPr>
      <w:r w:rsidRPr="00A002ED">
        <w:rPr>
          <w:sz w:val="18"/>
          <w:szCs w:val="18"/>
        </w:rPr>
        <w:t xml:space="preserve">где </w:t>
      </w:r>
      <w:proofErr w:type="spellStart"/>
      <w:r w:rsidRPr="00A002ED">
        <w:rPr>
          <w:sz w:val="18"/>
          <w:szCs w:val="18"/>
        </w:rPr>
        <w:t>V</w:t>
      </w:r>
      <w:r w:rsidRPr="00A002ED">
        <w:rPr>
          <w:sz w:val="18"/>
          <w:szCs w:val="18"/>
          <w:vertAlign w:val="subscript"/>
        </w:rPr>
        <w:t>inpRMS</w:t>
      </w:r>
      <w:proofErr w:type="spellEnd"/>
      <w:r w:rsidRPr="00A002ED">
        <w:rPr>
          <w:sz w:val="18"/>
          <w:szCs w:val="18"/>
        </w:rPr>
        <w:t xml:space="preserve"> – входная чувствительность</w:t>
      </w:r>
    </w:p>
    <w:p w:rsidR="00A002ED" w:rsidRPr="00A002ED" w:rsidRDefault="00A002ED" w:rsidP="00A002ED">
      <w:pPr>
        <w:pStyle w:val="a3"/>
        <w:jc w:val="both"/>
        <w:rPr>
          <w:sz w:val="18"/>
          <w:szCs w:val="18"/>
        </w:rPr>
      </w:pPr>
      <w:proofErr w:type="spellStart"/>
      <w:r w:rsidRPr="00A002ED">
        <w:rPr>
          <w:sz w:val="18"/>
          <w:szCs w:val="18"/>
        </w:rPr>
        <w:t>P</w:t>
      </w:r>
      <w:r w:rsidRPr="00A002ED">
        <w:rPr>
          <w:sz w:val="18"/>
          <w:szCs w:val="18"/>
          <w:vertAlign w:val="subscript"/>
        </w:rPr>
        <w:t>max</w:t>
      </w:r>
      <w:proofErr w:type="spellEnd"/>
      <w:r w:rsidRPr="00A002ED">
        <w:rPr>
          <w:sz w:val="18"/>
          <w:szCs w:val="18"/>
        </w:rPr>
        <w:t xml:space="preserve"> необходимая выходная мощность</w:t>
      </w:r>
    </w:p>
    <w:p w:rsidR="00A002ED" w:rsidRPr="00A002ED" w:rsidRDefault="00A002ED" w:rsidP="00A002ED">
      <w:pPr>
        <w:pStyle w:val="a3"/>
        <w:jc w:val="both"/>
        <w:rPr>
          <w:sz w:val="18"/>
          <w:szCs w:val="18"/>
        </w:rPr>
      </w:pPr>
      <w:proofErr w:type="spellStart"/>
      <w:r w:rsidRPr="00A002ED">
        <w:rPr>
          <w:sz w:val="18"/>
          <w:szCs w:val="18"/>
        </w:rPr>
        <w:t>R</w:t>
      </w:r>
      <w:r w:rsidRPr="00A002ED">
        <w:rPr>
          <w:sz w:val="18"/>
          <w:szCs w:val="18"/>
          <w:vertAlign w:val="subscript"/>
        </w:rPr>
        <w:t>load</w:t>
      </w:r>
      <w:proofErr w:type="spellEnd"/>
      <w:r w:rsidRPr="00A002ED">
        <w:rPr>
          <w:sz w:val="18"/>
          <w:szCs w:val="18"/>
          <w:vertAlign w:val="subscript"/>
        </w:rPr>
        <w:t xml:space="preserve"> </w:t>
      </w:r>
      <w:r w:rsidRPr="00A002ED">
        <w:rPr>
          <w:sz w:val="18"/>
          <w:szCs w:val="18"/>
        </w:rPr>
        <w:t xml:space="preserve"> сопротивление нагрузки</w:t>
      </w:r>
    </w:p>
    <w:p w:rsidR="00A002ED" w:rsidRPr="00A002ED" w:rsidRDefault="00A002ED" w:rsidP="00A002ED">
      <w:pPr>
        <w:pStyle w:val="a3"/>
        <w:jc w:val="both"/>
        <w:rPr>
          <w:sz w:val="18"/>
          <w:szCs w:val="18"/>
        </w:rPr>
      </w:pPr>
      <w:r w:rsidRPr="00A002ED">
        <w:rPr>
          <w:sz w:val="18"/>
          <w:szCs w:val="18"/>
        </w:rPr>
        <w:t>2</w:t>
      </w:r>
      <w:r w:rsidR="009A1D48">
        <w:rPr>
          <w:sz w:val="18"/>
          <w:szCs w:val="18"/>
        </w:rPr>
        <w:t>1</w:t>
      </w:r>
      <w:r w:rsidRPr="00A002ED">
        <w:rPr>
          <w:sz w:val="18"/>
          <w:szCs w:val="18"/>
        </w:rPr>
        <w:t xml:space="preserve"> – коэффициент усиления в режиме SE</w:t>
      </w:r>
    </w:p>
    <w:p w:rsidR="00A002ED" w:rsidRPr="00A002ED" w:rsidRDefault="00A002ED" w:rsidP="00A002ED">
      <w:pPr>
        <w:pStyle w:val="a3"/>
        <w:jc w:val="both"/>
        <w:rPr>
          <w:sz w:val="18"/>
          <w:szCs w:val="18"/>
        </w:rPr>
      </w:pPr>
      <w:r w:rsidRPr="00A002ED">
        <w:rPr>
          <w:sz w:val="18"/>
          <w:szCs w:val="18"/>
        </w:rPr>
        <w:t xml:space="preserve">Для примера рассчитаем чувствительность усилителя для мощности </w:t>
      </w:r>
      <w:r w:rsidR="009A1D48">
        <w:rPr>
          <w:sz w:val="18"/>
          <w:szCs w:val="18"/>
        </w:rPr>
        <w:t>1</w:t>
      </w:r>
      <w:r w:rsidRPr="00A002ED">
        <w:rPr>
          <w:sz w:val="18"/>
          <w:szCs w:val="18"/>
        </w:rPr>
        <w:t>00Вт и нагрузки 4 Ом:</w:t>
      </w:r>
    </w:p>
    <w:p w:rsidR="00A002ED" w:rsidRPr="00A002ED" w:rsidRDefault="00A002ED" w:rsidP="00A002ED">
      <w:pPr>
        <w:pStyle w:val="a3"/>
        <w:jc w:val="both"/>
        <w:rPr>
          <w:sz w:val="18"/>
          <w:szCs w:val="18"/>
        </w:rPr>
      </w:pPr>
      <w:proofErr w:type="spellStart"/>
      <w:r w:rsidRPr="00A002ED">
        <w:rPr>
          <w:sz w:val="18"/>
          <w:szCs w:val="18"/>
        </w:rPr>
        <w:t>V</w:t>
      </w:r>
      <w:r w:rsidRPr="00A002ED">
        <w:rPr>
          <w:sz w:val="18"/>
          <w:szCs w:val="18"/>
          <w:vertAlign w:val="subscript"/>
        </w:rPr>
        <w:t>inpRMS</w:t>
      </w:r>
      <w:r w:rsidRPr="00A002ED">
        <w:rPr>
          <w:sz w:val="18"/>
          <w:szCs w:val="18"/>
        </w:rPr>
        <w:t>=SQRT</w:t>
      </w:r>
      <w:proofErr w:type="spellEnd"/>
      <w:r w:rsidRPr="00A002ED">
        <w:rPr>
          <w:sz w:val="18"/>
          <w:szCs w:val="18"/>
        </w:rPr>
        <w:t>(</w:t>
      </w:r>
      <w:r w:rsidR="009A1D48">
        <w:rPr>
          <w:sz w:val="18"/>
          <w:szCs w:val="18"/>
        </w:rPr>
        <w:t>1</w:t>
      </w:r>
      <w:r w:rsidRPr="00A002ED">
        <w:rPr>
          <w:sz w:val="18"/>
          <w:szCs w:val="18"/>
        </w:rPr>
        <w:t>00Вт*4Ом)/</w:t>
      </w:r>
      <w:r w:rsidR="009A1D48">
        <w:rPr>
          <w:sz w:val="18"/>
          <w:szCs w:val="18"/>
        </w:rPr>
        <w:t>21=0,95</w:t>
      </w:r>
      <w:proofErr w:type="gramStart"/>
      <w:r w:rsidRPr="00A002ED">
        <w:rPr>
          <w:sz w:val="18"/>
          <w:szCs w:val="18"/>
        </w:rPr>
        <w:t>В</w:t>
      </w:r>
      <w:proofErr w:type="gramEnd"/>
    </w:p>
    <w:p w:rsidR="00A002ED" w:rsidRPr="00A002ED" w:rsidRDefault="00A002ED" w:rsidP="00A002ED">
      <w:pPr>
        <w:pStyle w:val="a3"/>
        <w:jc w:val="both"/>
        <w:rPr>
          <w:sz w:val="18"/>
          <w:szCs w:val="18"/>
        </w:rPr>
      </w:pPr>
      <w:r w:rsidRPr="00A002ED">
        <w:rPr>
          <w:sz w:val="18"/>
          <w:szCs w:val="18"/>
        </w:rPr>
        <w:t xml:space="preserve">Для </w:t>
      </w:r>
      <w:r w:rsidR="009A1D48">
        <w:rPr>
          <w:sz w:val="18"/>
          <w:szCs w:val="18"/>
        </w:rPr>
        <w:t>50</w:t>
      </w:r>
      <w:r w:rsidRPr="00A002ED">
        <w:rPr>
          <w:sz w:val="18"/>
          <w:szCs w:val="18"/>
        </w:rPr>
        <w:t xml:space="preserve">Вт на 8 </w:t>
      </w:r>
      <w:proofErr w:type="spellStart"/>
      <w:r w:rsidRPr="00A002ED">
        <w:rPr>
          <w:sz w:val="18"/>
          <w:szCs w:val="18"/>
        </w:rPr>
        <w:t>ом</w:t>
      </w:r>
      <w:proofErr w:type="spellEnd"/>
      <w:r w:rsidRPr="00A002ED">
        <w:rPr>
          <w:sz w:val="18"/>
          <w:szCs w:val="18"/>
        </w:rPr>
        <w:t xml:space="preserve"> будет соответственно:</w:t>
      </w:r>
    </w:p>
    <w:p w:rsidR="00A002ED" w:rsidRPr="00A002ED" w:rsidRDefault="00A002ED" w:rsidP="00A002ED">
      <w:pPr>
        <w:pStyle w:val="a3"/>
        <w:jc w:val="both"/>
        <w:rPr>
          <w:sz w:val="18"/>
          <w:szCs w:val="18"/>
        </w:rPr>
      </w:pPr>
      <w:proofErr w:type="spellStart"/>
      <w:r w:rsidRPr="00A002ED">
        <w:rPr>
          <w:sz w:val="18"/>
          <w:szCs w:val="18"/>
        </w:rPr>
        <w:t>V</w:t>
      </w:r>
      <w:r w:rsidRPr="00A002ED">
        <w:rPr>
          <w:sz w:val="18"/>
          <w:szCs w:val="18"/>
          <w:vertAlign w:val="subscript"/>
        </w:rPr>
        <w:t>inpRMS</w:t>
      </w:r>
      <w:r w:rsidRPr="00A002ED">
        <w:rPr>
          <w:sz w:val="18"/>
          <w:szCs w:val="18"/>
        </w:rPr>
        <w:t>=SQRT</w:t>
      </w:r>
      <w:proofErr w:type="spellEnd"/>
      <w:r w:rsidR="009A1D48">
        <w:rPr>
          <w:sz w:val="18"/>
          <w:szCs w:val="18"/>
        </w:rPr>
        <w:t>(50</w:t>
      </w:r>
      <w:r w:rsidRPr="00A002ED">
        <w:rPr>
          <w:sz w:val="18"/>
          <w:szCs w:val="18"/>
        </w:rPr>
        <w:t>Вт*8</w:t>
      </w:r>
      <w:r w:rsidR="009A1D48">
        <w:rPr>
          <w:sz w:val="18"/>
          <w:szCs w:val="18"/>
        </w:rPr>
        <w:t>Ом</w:t>
      </w:r>
      <w:r w:rsidRPr="00A002ED">
        <w:rPr>
          <w:sz w:val="18"/>
          <w:szCs w:val="18"/>
        </w:rPr>
        <w:t>)/2</w:t>
      </w:r>
      <w:r w:rsidR="009A1D48">
        <w:rPr>
          <w:sz w:val="18"/>
          <w:szCs w:val="18"/>
        </w:rPr>
        <w:t>1 = 0,95</w:t>
      </w:r>
      <w:proofErr w:type="gramStart"/>
      <w:r w:rsidR="009A1D48">
        <w:rPr>
          <w:sz w:val="18"/>
          <w:szCs w:val="18"/>
        </w:rPr>
        <w:t>В</w:t>
      </w:r>
      <w:proofErr w:type="gramEnd"/>
    </w:p>
    <w:p w:rsidR="00A002ED" w:rsidRPr="00A002ED" w:rsidRDefault="00A002ED"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 xml:space="preserve">Могу ли я настроить усиление </w:t>
      </w:r>
    </w:p>
    <w:p w:rsidR="00A002ED" w:rsidRPr="00A002ED" w:rsidRDefault="00A002ED" w:rsidP="00A002ED">
      <w:pPr>
        <w:pStyle w:val="a3"/>
        <w:jc w:val="both"/>
        <w:rPr>
          <w:sz w:val="18"/>
          <w:szCs w:val="18"/>
        </w:rPr>
      </w:pPr>
      <w:r w:rsidRPr="00A002ED">
        <w:rPr>
          <w:sz w:val="18"/>
          <w:szCs w:val="18"/>
        </w:rPr>
        <w:t xml:space="preserve">A: Модули </w:t>
      </w:r>
      <w:r w:rsidR="009A1D48">
        <w:rPr>
          <w:sz w:val="18"/>
          <w:szCs w:val="18"/>
        </w:rPr>
        <w:t>1_ХХ</w:t>
      </w:r>
      <w:r w:rsidRPr="00A002ED">
        <w:rPr>
          <w:sz w:val="18"/>
          <w:szCs w:val="18"/>
        </w:rPr>
        <w:t xml:space="preserve">  предназначены для быстрой установки. Поэтому мы не поддерживаем модификацию модулей.  Все модификации вы делаете на свой страх и риск. Модули с модификациями не подлежат гарантийному ремонту.</w:t>
      </w:r>
    </w:p>
    <w:p w:rsidR="00A002ED" w:rsidRPr="00A002ED" w:rsidRDefault="00A002ED" w:rsidP="00A002ED">
      <w:pPr>
        <w:pStyle w:val="a3"/>
        <w:jc w:val="both"/>
        <w:rPr>
          <w:sz w:val="18"/>
          <w:szCs w:val="18"/>
        </w:rPr>
      </w:pPr>
    </w:p>
    <w:p w:rsidR="00A002ED" w:rsidRPr="00A002ED" w:rsidRDefault="00A002ED" w:rsidP="00A002ED">
      <w:pPr>
        <w:pStyle w:val="a3"/>
        <w:jc w:val="both"/>
        <w:rPr>
          <w:b/>
          <w:sz w:val="18"/>
          <w:szCs w:val="18"/>
        </w:rPr>
      </w:pPr>
      <w:r w:rsidRPr="00A002ED">
        <w:rPr>
          <w:b/>
          <w:sz w:val="18"/>
          <w:szCs w:val="18"/>
        </w:rPr>
        <w:t xml:space="preserve">Мне нужно вдвое больше мощности на нагрузке 8 Ом, чем может дать усилитель. Можно ли каким-то образом соединить два </w:t>
      </w:r>
      <w:proofErr w:type="spellStart"/>
      <w:r w:rsidRPr="00A002ED">
        <w:t>усилит</w:t>
      </w:r>
      <w:proofErr w:type="gramStart"/>
      <w:r w:rsidRPr="00A002ED">
        <w:t>e</w:t>
      </w:r>
      <w:proofErr w:type="gramEnd"/>
      <w:r w:rsidRPr="00A002ED">
        <w:t>ля</w:t>
      </w:r>
      <w:proofErr w:type="spellEnd"/>
      <w:r w:rsidRPr="00A002ED">
        <w:rPr>
          <w:b/>
          <w:sz w:val="18"/>
          <w:szCs w:val="18"/>
        </w:rPr>
        <w:t xml:space="preserve"> мостом?</w:t>
      </w:r>
    </w:p>
    <w:p w:rsidR="00CF16B3" w:rsidRPr="00A002ED" w:rsidRDefault="00A002ED" w:rsidP="009A1D48">
      <w:pPr>
        <w:pStyle w:val="a3"/>
        <w:jc w:val="both"/>
        <w:rPr>
          <w:b/>
          <w:sz w:val="24"/>
        </w:rPr>
      </w:pPr>
      <w:r w:rsidRPr="00A002ED">
        <w:rPr>
          <w:sz w:val="18"/>
          <w:szCs w:val="18"/>
        </w:rPr>
        <w:lastRenderedPageBreak/>
        <w:t>О: Вам нужно инвертировать сигнал одного из  модулей, просто поменяв местами отрицательный и положительный входные сигнальные провода на разъеме INPUT. Подсоедините громкоговоритель между обоими положительными выходами громкоговорителей усилителей и подключите конденсатор 100n/200В к клеммам громкоговорителей со стороны усилителей. Эта установка наиболее применима для нагрузки 8 Ом, поскольку каждый усилитель «видит» 4 Ом с подключенной нагрузкой 8 Ом. Нагрузка 4 Ом может вызвать срабатывание защиты по току</w:t>
      </w:r>
      <w:r w:rsidR="009A1D48">
        <w:rPr>
          <w:sz w:val="18"/>
          <w:szCs w:val="18"/>
        </w:rPr>
        <w:t>.</w:t>
      </w:r>
    </w:p>
    <w:p w:rsidR="00CF16B3" w:rsidRPr="00A002ED" w:rsidRDefault="00CF16B3" w:rsidP="00145E1C">
      <w:pPr>
        <w:pStyle w:val="a3"/>
        <w:jc w:val="center"/>
        <w:rPr>
          <w:b/>
          <w:sz w:val="24"/>
        </w:rPr>
      </w:pPr>
    </w:p>
    <w:p w:rsidR="00CF16B3" w:rsidRPr="00A002ED" w:rsidRDefault="00CF16B3" w:rsidP="00145E1C">
      <w:pPr>
        <w:pStyle w:val="a3"/>
        <w:jc w:val="center"/>
        <w:rPr>
          <w:b/>
          <w:sz w:val="24"/>
        </w:rPr>
      </w:pPr>
    </w:p>
    <w:p w:rsidR="00145E1C" w:rsidRPr="00A002ED" w:rsidRDefault="00145E1C" w:rsidP="00145E1C">
      <w:pPr>
        <w:pStyle w:val="a3"/>
        <w:jc w:val="center"/>
        <w:rPr>
          <w:b/>
          <w:sz w:val="24"/>
        </w:rPr>
      </w:pPr>
    </w:p>
    <w:p w:rsidR="00247C29" w:rsidRPr="00A002ED" w:rsidRDefault="00247C29" w:rsidP="00F47513">
      <w:pPr>
        <w:pStyle w:val="a3"/>
        <w:ind w:firstLine="720"/>
        <w:jc w:val="both"/>
      </w:pPr>
      <w:r w:rsidRPr="00A002ED">
        <w:t xml:space="preserve">И основное! Во время работы соблюдайте аккуратность, усилитель является достаточно сложным устройством, монтаж не терпит поспешности. </w:t>
      </w:r>
      <w:r w:rsidR="009A1D48">
        <w:t>Основной причиной выхода из строя плат усилителей являются ошибки сборки: 90%.</w:t>
      </w:r>
    </w:p>
    <w:p w:rsidR="00247C29" w:rsidRPr="00A002ED" w:rsidRDefault="00247C29" w:rsidP="00F47513">
      <w:pPr>
        <w:pStyle w:val="a3"/>
        <w:ind w:firstLine="720"/>
        <w:jc w:val="both"/>
      </w:pPr>
    </w:p>
    <w:p w:rsidR="00AC71CA" w:rsidRPr="00A002ED" w:rsidRDefault="00247C29" w:rsidP="00F47513">
      <w:pPr>
        <w:pStyle w:val="a3"/>
        <w:ind w:firstLine="720"/>
        <w:jc w:val="both"/>
      </w:pPr>
      <w:r w:rsidRPr="00A002ED">
        <w:br/>
      </w:r>
      <w:r w:rsidRPr="00A002ED">
        <w:br/>
      </w:r>
      <w:r w:rsidR="009A1D48">
        <w:t>Ревизия 1_00А. 12/09/22</w:t>
      </w:r>
    </w:p>
    <w:sectPr w:rsidR="00AC71CA" w:rsidRPr="00A002ED" w:rsidSect="005F04E1">
      <w:headerReference w:type="default" r:id="rId13"/>
      <w:footerReference w:type="default" r:id="rId14"/>
      <w:pgSz w:w="11906" w:h="16838"/>
      <w:pgMar w:top="1134" w:right="566" w:bottom="1134" w:left="1276"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CEF" w:rsidRDefault="00957CEF" w:rsidP="00DC57CF">
      <w:pPr>
        <w:spacing w:after="0" w:line="240" w:lineRule="auto"/>
      </w:pPr>
      <w:r>
        <w:separator/>
      </w:r>
    </w:p>
  </w:endnote>
  <w:endnote w:type="continuationSeparator" w:id="0">
    <w:p w:rsidR="00957CEF" w:rsidRDefault="00957CEF" w:rsidP="00DC5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82C" w:rsidRPr="00901BD9" w:rsidRDefault="00CF282C">
    <w:pPr>
      <w:pStyle w:val="a6"/>
      <w:pBdr>
        <w:top w:val="thinThickSmallGap" w:sz="24" w:space="1" w:color="622423" w:themeColor="accent2" w:themeShade="7F"/>
      </w:pBdr>
      <w:rPr>
        <w:rFonts w:asciiTheme="majorHAnsi" w:hAnsiTheme="majorHAnsi"/>
        <w:lang w:val="en-US"/>
      </w:rPr>
    </w:pPr>
    <w:r w:rsidRPr="00901BD9">
      <w:rPr>
        <w:rFonts w:asciiTheme="majorHAnsi" w:hAnsiTheme="majorHAnsi"/>
        <w:lang w:val="en-US"/>
      </w:rPr>
      <w:t>©</w:t>
    </w:r>
    <w:proofErr w:type="spellStart"/>
    <w:r>
      <w:rPr>
        <w:rFonts w:asciiTheme="majorHAnsi" w:hAnsiTheme="majorHAnsi"/>
        <w:lang w:val="en-US"/>
      </w:rPr>
      <w:t>Sous</w:t>
    </w:r>
    <w:proofErr w:type="spellEnd"/>
    <w:r>
      <w:rPr>
        <w:rFonts w:asciiTheme="majorHAnsi" w:hAnsiTheme="majorHAnsi"/>
        <w:lang w:val="en-US"/>
      </w:rPr>
      <w:t xml:space="preserve"> 202</w:t>
    </w:r>
    <w:r w:rsidR="00CF16B3">
      <w:rPr>
        <w:rFonts w:asciiTheme="majorHAnsi" w:hAnsiTheme="majorHAnsi"/>
        <w:lang w:val="en-US"/>
      </w:rPr>
      <w:t>2</w:t>
    </w:r>
    <w:r>
      <w:rPr>
        <w:rFonts w:asciiTheme="majorHAnsi" w:hAnsiTheme="majorHAnsi"/>
        <w:lang w:val="en-US"/>
      </w:rPr>
      <w:t xml:space="preserve">. </w:t>
    </w:r>
    <w:hyperlink r:id="rId1" w:history="1">
      <w:r w:rsidR="00CF16B3" w:rsidRPr="00466A62">
        <w:rPr>
          <w:rStyle w:val="aa"/>
          <w:rFonts w:asciiTheme="majorHAnsi" w:hAnsiTheme="majorHAnsi"/>
          <w:lang w:val="en-US"/>
        </w:rPr>
        <w:t>Sous.audio@gmail.com</w:t>
      </w:r>
    </w:hyperlink>
    <w:r w:rsidR="00CF16B3">
      <w:rPr>
        <w:rFonts w:asciiTheme="majorHAnsi" w:hAnsiTheme="majorHAnsi"/>
        <w:lang w:val="en-US"/>
      </w:rPr>
      <w:tab/>
    </w:r>
    <w:r w:rsidR="00CF16B3">
      <w:rPr>
        <w:rFonts w:asciiTheme="majorHAnsi" w:hAnsiTheme="majorHAnsi"/>
        <w:lang w:val="en-US"/>
      </w:rPr>
      <w:tab/>
    </w:r>
    <w:r w:rsidRPr="00901BD9">
      <w:rPr>
        <w:rFonts w:asciiTheme="majorHAnsi" w:hAnsiTheme="majorHAnsi"/>
        <w:lang w:val="en-US"/>
      </w:rPr>
      <w:t xml:space="preserve"> </w:t>
    </w:r>
    <w:r w:rsidR="002E095B">
      <w:fldChar w:fldCharType="begin"/>
    </w:r>
    <w:r w:rsidRPr="00901BD9">
      <w:rPr>
        <w:lang w:val="en-US"/>
      </w:rPr>
      <w:instrText xml:space="preserve"> PAGE   \* MERGEFORMAT </w:instrText>
    </w:r>
    <w:r w:rsidR="002E095B">
      <w:fldChar w:fldCharType="separate"/>
    </w:r>
    <w:r w:rsidR="009A1D48" w:rsidRPr="009A1D48">
      <w:rPr>
        <w:rFonts w:asciiTheme="majorHAnsi" w:hAnsiTheme="majorHAnsi"/>
        <w:noProof/>
        <w:lang w:val="en-US"/>
      </w:rPr>
      <w:t>1</w:t>
    </w:r>
    <w:r w:rsidR="002E095B">
      <w:fldChar w:fldCharType="end"/>
    </w:r>
  </w:p>
  <w:p w:rsidR="00CF282C" w:rsidRPr="00901BD9" w:rsidRDefault="00CF282C">
    <w:pPr>
      <w:pStyle w:val="a6"/>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CEF" w:rsidRDefault="00957CEF" w:rsidP="00DC57CF">
      <w:pPr>
        <w:spacing w:after="0" w:line="240" w:lineRule="auto"/>
      </w:pPr>
      <w:r>
        <w:separator/>
      </w:r>
    </w:p>
  </w:footnote>
  <w:footnote w:type="continuationSeparator" w:id="0">
    <w:p w:rsidR="00957CEF" w:rsidRDefault="00957CEF" w:rsidP="00DC5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32"/>
        <w:lang w:val="en-US"/>
      </w:rPr>
      <w:alias w:val="Заголовок"/>
      <w:id w:val="8336632"/>
      <w:placeholder>
        <w:docPart w:val="57ECF4303EA94EACB7CE997D06408723"/>
      </w:placeholder>
      <w:dataBinding w:prefixMappings="xmlns:ns0='http://schemas.openxmlformats.org/package/2006/metadata/core-properties' xmlns:ns1='http://purl.org/dc/elements/1.1/'" w:xpath="/ns0:coreProperties[1]/ns1:title[1]" w:storeItemID="{6C3C8BC8-F283-45AE-878A-BAB7291924A1}"/>
      <w:text/>
    </w:sdtPr>
    <w:sdtContent>
      <w:p w:rsidR="00CF282C" w:rsidRPr="00DC57CF" w:rsidRDefault="00CF282C" w:rsidP="00CF16B3">
        <w:pPr>
          <w:pStyle w:val="a4"/>
          <w:pBdr>
            <w:bottom w:val="thickThinSmallGap" w:sz="24" w:space="1" w:color="622423" w:themeColor="accent2" w:themeShade="7F"/>
          </w:pBdr>
          <w:rPr>
            <w:rFonts w:asciiTheme="majorHAnsi" w:eastAsiaTheme="majorEastAsia" w:hAnsiTheme="majorHAnsi" w:cstheme="majorBidi"/>
            <w:sz w:val="32"/>
            <w:szCs w:val="32"/>
            <w:lang w:val="en-US"/>
          </w:rPr>
        </w:pPr>
        <w:r w:rsidRPr="003D459B">
          <w:rPr>
            <w:rFonts w:asciiTheme="majorHAnsi" w:eastAsiaTheme="majorEastAsia" w:hAnsiTheme="majorHAnsi" w:cstheme="majorBidi"/>
            <w:sz w:val="20"/>
            <w:szCs w:val="32"/>
            <w:lang w:val="en-US"/>
          </w:rPr>
          <w:t xml:space="preserve">S_AUDIO                                      </w:t>
        </w:r>
        <w:r w:rsidR="003D459B">
          <w:rPr>
            <w:rFonts w:asciiTheme="majorHAnsi" w:eastAsiaTheme="majorEastAsia" w:hAnsiTheme="majorHAnsi" w:cstheme="majorBidi"/>
            <w:sz w:val="20"/>
            <w:szCs w:val="32"/>
            <w:lang w:val="en-US"/>
          </w:rPr>
          <w:t xml:space="preserve">                                     </w:t>
        </w:r>
        <w:r w:rsidRPr="003D459B">
          <w:rPr>
            <w:rFonts w:asciiTheme="majorHAnsi" w:eastAsiaTheme="majorEastAsia" w:hAnsiTheme="majorHAnsi" w:cstheme="majorBidi"/>
            <w:sz w:val="20"/>
            <w:szCs w:val="32"/>
            <w:lang w:val="en-US"/>
          </w:rPr>
          <w:t xml:space="preserve">                                                                     </w:t>
        </w:r>
        <w:r w:rsidR="00082AE3">
          <w:rPr>
            <w:rFonts w:asciiTheme="majorHAnsi" w:eastAsiaTheme="majorEastAsia" w:hAnsiTheme="majorHAnsi" w:cstheme="majorBidi"/>
            <w:sz w:val="20"/>
            <w:szCs w:val="32"/>
            <w:lang w:val="en-US"/>
          </w:rPr>
          <w:t xml:space="preserve">                  </w:t>
        </w:r>
        <w:r w:rsidR="00CF16B3">
          <w:rPr>
            <w:rFonts w:asciiTheme="majorHAnsi" w:eastAsiaTheme="majorEastAsia" w:hAnsiTheme="majorHAnsi" w:cstheme="majorBidi"/>
            <w:sz w:val="20"/>
            <w:szCs w:val="32"/>
            <w:lang w:val="en-US"/>
          </w:rPr>
          <w:t>AMP MODULE 1_XX</w:t>
        </w:r>
      </w:p>
    </w:sdtContent>
  </w:sdt>
  <w:p w:rsidR="00CF282C" w:rsidRPr="00DC57CF" w:rsidRDefault="00CF282C">
    <w:pPr>
      <w:pStyle w:val="a4"/>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1563"/>
    <w:multiLevelType w:val="hybridMultilevel"/>
    <w:tmpl w:val="7FC08D42"/>
    <w:lvl w:ilvl="0" w:tplc="ABCC386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E2B0994"/>
    <w:multiLevelType w:val="hybridMultilevel"/>
    <w:tmpl w:val="47A29038"/>
    <w:lvl w:ilvl="0" w:tplc="E6BC43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08B390E"/>
    <w:multiLevelType w:val="hybridMultilevel"/>
    <w:tmpl w:val="315C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B624B3"/>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2ED611B"/>
    <w:multiLevelType w:val="hybridMultilevel"/>
    <w:tmpl w:val="B7A6F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FB71DC"/>
    <w:multiLevelType w:val="hybridMultilevel"/>
    <w:tmpl w:val="0AD03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A36FC8"/>
    <w:multiLevelType w:val="hybridMultilevel"/>
    <w:tmpl w:val="064AC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AD1641"/>
    <w:multiLevelType w:val="multilevel"/>
    <w:tmpl w:val="7946D0B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67837BE"/>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9D800C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A0946C2"/>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AB4671F"/>
    <w:multiLevelType w:val="hybridMultilevel"/>
    <w:tmpl w:val="1DE6757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2626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1812DA3"/>
    <w:multiLevelType w:val="hybridMultilevel"/>
    <w:tmpl w:val="AC06F114"/>
    <w:lvl w:ilvl="0" w:tplc="557A92EA">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72F60782"/>
    <w:multiLevelType w:val="hybridMultilevel"/>
    <w:tmpl w:val="442803F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0"/>
  </w:num>
  <w:num w:numId="5">
    <w:abstractNumId w:val="3"/>
  </w:num>
  <w:num w:numId="6">
    <w:abstractNumId w:val="8"/>
  </w:num>
  <w:num w:numId="7">
    <w:abstractNumId w:val="10"/>
  </w:num>
  <w:num w:numId="8">
    <w:abstractNumId w:val="13"/>
  </w:num>
  <w:num w:numId="9">
    <w:abstractNumId w:val="12"/>
  </w:num>
  <w:num w:numId="10">
    <w:abstractNumId w:val="4"/>
  </w:num>
  <w:num w:numId="11">
    <w:abstractNumId w:val="7"/>
  </w:num>
  <w:num w:numId="12">
    <w:abstractNumId w:val="11"/>
  </w:num>
  <w:num w:numId="13">
    <w:abstractNumId w:val="14"/>
  </w:num>
  <w:num w:numId="14">
    <w:abstractNumId w:val="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C57CF"/>
    <w:rsid w:val="00003C5F"/>
    <w:rsid w:val="00010176"/>
    <w:rsid w:val="00022F6D"/>
    <w:rsid w:val="00024212"/>
    <w:rsid w:val="00024F76"/>
    <w:rsid w:val="000310E1"/>
    <w:rsid w:val="0003562D"/>
    <w:rsid w:val="00037723"/>
    <w:rsid w:val="0005287E"/>
    <w:rsid w:val="000676EC"/>
    <w:rsid w:val="00082AE3"/>
    <w:rsid w:val="00084FFF"/>
    <w:rsid w:val="000851CD"/>
    <w:rsid w:val="000906FE"/>
    <w:rsid w:val="00091B14"/>
    <w:rsid w:val="000932FE"/>
    <w:rsid w:val="00095207"/>
    <w:rsid w:val="00095DAE"/>
    <w:rsid w:val="000A1BDE"/>
    <w:rsid w:val="000A392E"/>
    <w:rsid w:val="000B7F7C"/>
    <w:rsid w:val="000C0C6F"/>
    <w:rsid w:val="000C3C00"/>
    <w:rsid w:val="000D084C"/>
    <w:rsid w:val="000D5144"/>
    <w:rsid w:val="000E02C2"/>
    <w:rsid w:val="000E1094"/>
    <w:rsid w:val="000E3990"/>
    <w:rsid w:val="000F2177"/>
    <w:rsid w:val="000F4D5A"/>
    <w:rsid w:val="00102EF6"/>
    <w:rsid w:val="00112C1F"/>
    <w:rsid w:val="001162F5"/>
    <w:rsid w:val="001236F6"/>
    <w:rsid w:val="00131BB0"/>
    <w:rsid w:val="00143F1F"/>
    <w:rsid w:val="00145E1C"/>
    <w:rsid w:val="00153D6A"/>
    <w:rsid w:val="00161FA7"/>
    <w:rsid w:val="00170412"/>
    <w:rsid w:val="00171ED6"/>
    <w:rsid w:val="001A0AE1"/>
    <w:rsid w:val="001B23BC"/>
    <w:rsid w:val="001B4D79"/>
    <w:rsid w:val="001B5EBF"/>
    <w:rsid w:val="001C6398"/>
    <w:rsid w:val="001C6C16"/>
    <w:rsid w:val="001D23C4"/>
    <w:rsid w:val="001E0024"/>
    <w:rsid w:val="001E6917"/>
    <w:rsid w:val="001F2F1A"/>
    <w:rsid w:val="001F3467"/>
    <w:rsid w:val="00203A1B"/>
    <w:rsid w:val="00212ABF"/>
    <w:rsid w:val="0023151D"/>
    <w:rsid w:val="00231951"/>
    <w:rsid w:val="00240569"/>
    <w:rsid w:val="0024357C"/>
    <w:rsid w:val="00247C29"/>
    <w:rsid w:val="002639A4"/>
    <w:rsid w:val="00267D39"/>
    <w:rsid w:val="00274EC2"/>
    <w:rsid w:val="0028594B"/>
    <w:rsid w:val="002A1708"/>
    <w:rsid w:val="002A25F5"/>
    <w:rsid w:val="002B2F81"/>
    <w:rsid w:val="002B54B9"/>
    <w:rsid w:val="002E095B"/>
    <w:rsid w:val="00302476"/>
    <w:rsid w:val="00310345"/>
    <w:rsid w:val="00310F29"/>
    <w:rsid w:val="003116C6"/>
    <w:rsid w:val="0031428B"/>
    <w:rsid w:val="00317841"/>
    <w:rsid w:val="00322150"/>
    <w:rsid w:val="00325983"/>
    <w:rsid w:val="00374A97"/>
    <w:rsid w:val="003815DD"/>
    <w:rsid w:val="0039000F"/>
    <w:rsid w:val="003A191C"/>
    <w:rsid w:val="003A2339"/>
    <w:rsid w:val="003C5F24"/>
    <w:rsid w:val="003D459B"/>
    <w:rsid w:val="003D5BB0"/>
    <w:rsid w:val="003E0962"/>
    <w:rsid w:val="003F4431"/>
    <w:rsid w:val="00406B95"/>
    <w:rsid w:val="00407787"/>
    <w:rsid w:val="004103AB"/>
    <w:rsid w:val="00417E82"/>
    <w:rsid w:val="004251D6"/>
    <w:rsid w:val="004301AF"/>
    <w:rsid w:val="0046202D"/>
    <w:rsid w:val="004738DB"/>
    <w:rsid w:val="004837A2"/>
    <w:rsid w:val="004A3698"/>
    <w:rsid w:val="004A51DF"/>
    <w:rsid w:val="004B55E3"/>
    <w:rsid w:val="004C56B8"/>
    <w:rsid w:val="004D454A"/>
    <w:rsid w:val="004E3399"/>
    <w:rsid w:val="004E5EC8"/>
    <w:rsid w:val="004E6E9C"/>
    <w:rsid w:val="004F263D"/>
    <w:rsid w:val="004F4AB4"/>
    <w:rsid w:val="00506CEB"/>
    <w:rsid w:val="00510E51"/>
    <w:rsid w:val="0052772B"/>
    <w:rsid w:val="00531BEF"/>
    <w:rsid w:val="00537AC3"/>
    <w:rsid w:val="00547DBB"/>
    <w:rsid w:val="005562CD"/>
    <w:rsid w:val="00572E18"/>
    <w:rsid w:val="00574202"/>
    <w:rsid w:val="00590FA9"/>
    <w:rsid w:val="005A0B05"/>
    <w:rsid w:val="005A3579"/>
    <w:rsid w:val="005A4E9C"/>
    <w:rsid w:val="005A7941"/>
    <w:rsid w:val="005D3C7A"/>
    <w:rsid w:val="005F04E1"/>
    <w:rsid w:val="005F58DE"/>
    <w:rsid w:val="005F7972"/>
    <w:rsid w:val="00612841"/>
    <w:rsid w:val="00621D35"/>
    <w:rsid w:val="00622E8D"/>
    <w:rsid w:val="00625FEB"/>
    <w:rsid w:val="0063158A"/>
    <w:rsid w:val="006332DA"/>
    <w:rsid w:val="006363BF"/>
    <w:rsid w:val="0064029E"/>
    <w:rsid w:val="0065716B"/>
    <w:rsid w:val="00663BF1"/>
    <w:rsid w:val="00671A44"/>
    <w:rsid w:val="0068593D"/>
    <w:rsid w:val="0069196D"/>
    <w:rsid w:val="00696F19"/>
    <w:rsid w:val="006B444B"/>
    <w:rsid w:val="006C14F5"/>
    <w:rsid w:val="006D15A3"/>
    <w:rsid w:val="006D45CD"/>
    <w:rsid w:val="006D5676"/>
    <w:rsid w:val="006F59B2"/>
    <w:rsid w:val="006F7A50"/>
    <w:rsid w:val="00714477"/>
    <w:rsid w:val="00717CB3"/>
    <w:rsid w:val="00721FA2"/>
    <w:rsid w:val="00726870"/>
    <w:rsid w:val="00731E0C"/>
    <w:rsid w:val="00733F38"/>
    <w:rsid w:val="00757164"/>
    <w:rsid w:val="00770F8B"/>
    <w:rsid w:val="00796FB0"/>
    <w:rsid w:val="007D0045"/>
    <w:rsid w:val="007F1C71"/>
    <w:rsid w:val="007F48CF"/>
    <w:rsid w:val="007F6FB4"/>
    <w:rsid w:val="008009CC"/>
    <w:rsid w:val="00804FE1"/>
    <w:rsid w:val="0081053C"/>
    <w:rsid w:val="00815106"/>
    <w:rsid w:val="00817C75"/>
    <w:rsid w:val="00823A93"/>
    <w:rsid w:val="00832ED3"/>
    <w:rsid w:val="00850BFB"/>
    <w:rsid w:val="00855B54"/>
    <w:rsid w:val="008672CA"/>
    <w:rsid w:val="00867CEF"/>
    <w:rsid w:val="008703DF"/>
    <w:rsid w:val="00886BA5"/>
    <w:rsid w:val="00890F5D"/>
    <w:rsid w:val="008A353C"/>
    <w:rsid w:val="008A4E79"/>
    <w:rsid w:val="008A6A2E"/>
    <w:rsid w:val="008B050E"/>
    <w:rsid w:val="008B16AE"/>
    <w:rsid w:val="008B626F"/>
    <w:rsid w:val="008C2828"/>
    <w:rsid w:val="008D5B50"/>
    <w:rsid w:val="00901BD9"/>
    <w:rsid w:val="009047C9"/>
    <w:rsid w:val="009146B6"/>
    <w:rsid w:val="009164F3"/>
    <w:rsid w:val="00917527"/>
    <w:rsid w:val="00917FA0"/>
    <w:rsid w:val="00923F4C"/>
    <w:rsid w:val="00924E40"/>
    <w:rsid w:val="009254C3"/>
    <w:rsid w:val="009278D1"/>
    <w:rsid w:val="00930F56"/>
    <w:rsid w:val="00932E16"/>
    <w:rsid w:val="009469AC"/>
    <w:rsid w:val="00957CEF"/>
    <w:rsid w:val="00970C2B"/>
    <w:rsid w:val="0099783D"/>
    <w:rsid w:val="00997AF8"/>
    <w:rsid w:val="009A0215"/>
    <w:rsid w:val="009A0E29"/>
    <w:rsid w:val="009A1D48"/>
    <w:rsid w:val="009B5728"/>
    <w:rsid w:val="009B575A"/>
    <w:rsid w:val="009C3B8C"/>
    <w:rsid w:val="009C3CED"/>
    <w:rsid w:val="009D0ECB"/>
    <w:rsid w:val="009D327E"/>
    <w:rsid w:val="009D7C1E"/>
    <w:rsid w:val="009E512A"/>
    <w:rsid w:val="009F03A3"/>
    <w:rsid w:val="009F2E36"/>
    <w:rsid w:val="00A002ED"/>
    <w:rsid w:val="00A02E18"/>
    <w:rsid w:val="00A051C4"/>
    <w:rsid w:val="00A11C6B"/>
    <w:rsid w:val="00A12F70"/>
    <w:rsid w:val="00A20384"/>
    <w:rsid w:val="00A20740"/>
    <w:rsid w:val="00A25477"/>
    <w:rsid w:val="00A26271"/>
    <w:rsid w:val="00A31BE9"/>
    <w:rsid w:val="00A32408"/>
    <w:rsid w:val="00A3394D"/>
    <w:rsid w:val="00A35520"/>
    <w:rsid w:val="00A37D2F"/>
    <w:rsid w:val="00A41385"/>
    <w:rsid w:val="00A46762"/>
    <w:rsid w:val="00A52B96"/>
    <w:rsid w:val="00A544B8"/>
    <w:rsid w:val="00A57577"/>
    <w:rsid w:val="00A825D9"/>
    <w:rsid w:val="00A95B42"/>
    <w:rsid w:val="00AA54B7"/>
    <w:rsid w:val="00AA69E2"/>
    <w:rsid w:val="00AB61C1"/>
    <w:rsid w:val="00AC71CA"/>
    <w:rsid w:val="00AD07D0"/>
    <w:rsid w:val="00AD2EC9"/>
    <w:rsid w:val="00AD371A"/>
    <w:rsid w:val="00AE04E3"/>
    <w:rsid w:val="00AE0F09"/>
    <w:rsid w:val="00AF02CE"/>
    <w:rsid w:val="00AF7155"/>
    <w:rsid w:val="00B012FD"/>
    <w:rsid w:val="00B20F4E"/>
    <w:rsid w:val="00B2555B"/>
    <w:rsid w:val="00B31A12"/>
    <w:rsid w:val="00B52CE9"/>
    <w:rsid w:val="00B57A3F"/>
    <w:rsid w:val="00B7118F"/>
    <w:rsid w:val="00B7281F"/>
    <w:rsid w:val="00B7643E"/>
    <w:rsid w:val="00B809EF"/>
    <w:rsid w:val="00B82260"/>
    <w:rsid w:val="00B85812"/>
    <w:rsid w:val="00B927BC"/>
    <w:rsid w:val="00B95605"/>
    <w:rsid w:val="00B977B8"/>
    <w:rsid w:val="00BB28E4"/>
    <w:rsid w:val="00BD2BC0"/>
    <w:rsid w:val="00BD5154"/>
    <w:rsid w:val="00BD545E"/>
    <w:rsid w:val="00BE0D53"/>
    <w:rsid w:val="00BE0E94"/>
    <w:rsid w:val="00BF33D2"/>
    <w:rsid w:val="00C109D9"/>
    <w:rsid w:val="00C166B4"/>
    <w:rsid w:val="00C200EA"/>
    <w:rsid w:val="00C2311E"/>
    <w:rsid w:val="00C4370C"/>
    <w:rsid w:val="00C50754"/>
    <w:rsid w:val="00C52266"/>
    <w:rsid w:val="00C535CE"/>
    <w:rsid w:val="00C5642E"/>
    <w:rsid w:val="00C56CB8"/>
    <w:rsid w:val="00C573EF"/>
    <w:rsid w:val="00C659EB"/>
    <w:rsid w:val="00C80B56"/>
    <w:rsid w:val="00C85180"/>
    <w:rsid w:val="00CB173F"/>
    <w:rsid w:val="00CB3E08"/>
    <w:rsid w:val="00CB6745"/>
    <w:rsid w:val="00CC3909"/>
    <w:rsid w:val="00CD69E3"/>
    <w:rsid w:val="00CF0048"/>
    <w:rsid w:val="00CF16B3"/>
    <w:rsid w:val="00CF282C"/>
    <w:rsid w:val="00CF4BA6"/>
    <w:rsid w:val="00D0164B"/>
    <w:rsid w:val="00D0173C"/>
    <w:rsid w:val="00D032E5"/>
    <w:rsid w:val="00D25868"/>
    <w:rsid w:val="00D37B6E"/>
    <w:rsid w:val="00D40461"/>
    <w:rsid w:val="00D63E51"/>
    <w:rsid w:val="00D71DAB"/>
    <w:rsid w:val="00D7787B"/>
    <w:rsid w:val="00D974A5"/>
    <w:rsid w:val="00DA034C"/>
    <w:rsid w:val="00DA5429"/>
    <w:rsid w:val="00DC569E"/>
    <w:rsid w:val="00DC57CF"/>
    <w:rsid w:val="00DC6F9A"/>
    <w:rsid w:val="00DD0269"/>
    <w:rsid w:val="00DD0E05"/>
    <w:rsid w:val="00DD20B4"/>
    <w:rsid w:val="00DD447F"/>
    <w:rsid w:val="00DD53D5"/>
    <w:rsid w:val="00DE10E0"/>
    <w:rsid w:val="00DF0528"/>
    <w:rsid w:val="00DF28C8"/>
    <w:rsid w:val="00DF72BC"/>
    <w:rsid w:val="00E05089"/>
    <w:rsid w:val="00E15ABC"/>
    <w:rsid w:val="00E245A0"/>
    <w:rsid w:val="00E26FF1"/>
    <w:rsid w:val="00E27416"/>
    <w:rsid w:val="00E36D3A"/>
    <w:rsid w:val="00E459DC"/>
    <w:rsid w:val="00E47A42"/>
    <w:rsid w:val="00E72A2E"/>
    <w:rsid w:val="00E848BC"/>
    <w:rsid w:val="00E85F2D"/>
    <w:rsid w:val="00E86997"/>
    <w:rsid w:val="00EA17D2"/>
    <w:rsid w:val="00EB057E"/>
    <w:rsid w:val="00EC526D"/>
    <w:rsid w:val="00EC671D"/>
    <w:rsid w:val="00ED459B"/>
    <w:rsid w:val="00ED6B1F"/>
    <w:rsid w:val="00ED7F7F"/>
    <w:rsid w:val="00EF60AC"/>
    <w:rsid w:val="00EF6E7B"/>
    <w:rsid w:val="00F10EB0"/>
    <w:rsid w:val="00F405D9"/>
    <w:rsid w:val="00F47513"/>
    <w:rsid w:val="00F4753F"/>
    <w:rsid w:val="00F52729"/>
    <w:rsid w:val="00F5308E"/>
    <w:rsid w:val="00F56249"/>
    <w:rsid w:val="00F71DBA"/>
    <w:rsid w:val="00F8162C"/>
    <w:rsid w:val="00F8700B"/>
    <w:rsid w:val="00F96073"/>
    <w:rsid w:val="00FA017C"/>
    <w:rsid w:val="00FA063C"/>
    <w:rsid w:val="00FA7916"/>
    <w:rsid w:val="00FB2D5D"/>
    <w:rsid w:val="00FC06E7"/>
    <w:rsid w:val="00FC0F45"/>
    <w:rsid w:val="00FD415D"/>
    <w:rsid w:val="00FD747B"/>
    <w:rsid w:val="00FE2ACE"/>
    <w:rsid w:val="00FF09E6"/>
    <w:rsid w:val="00FF0B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57CF"/>
    <w:pPr>
      <w:spacing w:after="0" w:line="240" w:lineRule="auto"/>
    </w:pPr>
  </w:style>
  <w:style w:type="paragraph" w:styleId="a4">
    <w:name w:val="header"/>
    <w:basedOn w:val="a"/>
    <w:link w:val="a5"/>
    <w:uiPriority w:val="99"/>
    <w:unhideWhenUsed/>
    <w:rsid w:val="00DC5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C57CF"/>
  </w:style>
  <w:style w:type="paragraph" w:styleId="a6">
    <w:name w:val="footer"/>
    <w:basedOn w:val="a"/>
    <w:link w:val="a7"/>
    <w:uiPriority w:val="99"/>
    <w:unhideWhenUsed/>
    <w:rsid w:val="00DC5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C57CF"/>
  </w:style>
  <w:style w:type="paragraph" w:styleId="a8">
    <w:name w:val="Balloon Text"/>
    <w:basedOn w:val="a"/>
    <w:link w:val="a9"/>
    <w:uiPriority w:val="99"/>
    <w:semiHidden/>
    <w:unhideWhenUsed/>
    <w:rsid w:val="00DC57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a">
    <w:name w:val="Hyperlink"/>
    <w:basedOn w:val="a0"/>
    <w:uiPriority w:val="99"/>
    <w:unhideWhenUsed/>
    <w:rsid w:val="00923F4C"/>
    <w:rPr>
      <w:color w:val="0000FF"/>
      <w:u w:val="single"/>
    </w:rPr>
  </w:style>
  <w:style w:type="paragraph" w:styleId="ab">
    <w:name w:val="List Paragraph"/>
    <w:basedOn w:val="a"/>
    <w:uiPriority w:val="34"/>
    <w:qFormat/>
    <w:rsid w:val="00510E51"/>
    <w:pPr>
      <w:ind w:left="720"/>
      <w:contextualSpacing/>
    </w:pPr>
  </w:style>
  <w:style w:type="character" w:styleId="ac">
    <w:name w:val="FollowedHyperlink"/>
    <w:basedOn w:val="a0"/>
    <w:uiPriority w:val="99"/>
    <w:semiHidden/>
    <w:unhideWhenUsed/>
    <w:rsid w:val="005A794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8712981">
      <w:bodyDiv w:val="1"/>
      <w:marLeft w:val="0"/>
      <w:marRight w:val="0"/>
      <w:marTop w:val="0"/>
      <w:marBottom w:val="0"/>
      <w:divBdr>
        <w:top w:val="none" w:sz="0" w:space="0" w:color="auto"/>
        <w:left w:val="none" w:sz="0" w:space="0" w:color="auto"/>
        <w:bottom w:val="none" w:sz="0" w:space="0" w:color="auto"/>
        <w:right w:val="none" w:sz="0" w:space="0" w:color="auto"/>
      </w:divBdr>
    </w:div>
    <w:div w:id="220294317">
      <w:bodyDiv w:val="1"/>
      <w:marLeft w:val="0"/>
      <w:marRight w:val="0"/>
      <w:marTop w:val="0"/>
      <w:marBottom w:val="0"/>
      <w:divBdr>
        <w:top w:val="none" w:sz="0" w:space="0" w:color="auto"/>
        <w:left w:val="none" w:sz="0" w:space="0" w:color="auto"/>
        <w:bottom w:val="none" w:sz="0" w:space="0" w:color="auto"/>
        <w:right w:val="none" w:sz="0" w:space="0" w:color="auto"/>
      </w:divBdr>
    </w:div>
    <w:div w:id="306740750">
      <w:bodyDiv w:val="1"/>
      <w:marLeft w:val="0"/>
      <w:marRight w:val="0"/>
      <w:marTop w:val="0"/>
      <w:marBottom w:val="0"/>
      <w:divBdr>
        <w:top w:val="none" w:sz="0" w:space="0" w:color="auto"/>
        <w:left w:val="none" w:sz="0" w:space="0" w:color="auto"/>
        <w:bottom w:val="none" w:sz="0" w:space="0" w:color="auto"/>
        <w:right w:val="none" w:sz="0" w:space="0" w:color="auto"/>
      </w:divBdr>
      <w:divsChild>
        <w:div w:id="1062413995">
          <w:marLeft w:val="0"/>
          <w:marRight w:val="0"/>
          <w:marTop w:val="0"/>
          <w:marBottom w:val="0"/>
          <w:divBdr>
            <w:top w:val="none" w:sz="0" w:space="0" w:color="auto"/>
            <w:left w:val="none" w:sz="0" w:space="0" w:color="auto"/>
            <w:bottom w:val="none" w:sz="0" w:space="0" w:color="auto"/>
            <w:right w:val="none" w:sz="0" w:space="0" w:color="auto"/>
          </w:divBdr>
        </w:div>
        <w:div w:id="2021274628">
          <w:marLeft w:val="0"/>
          <w:marRight w:val="0"/>
          <w:marTop w:val="0"/>
          <w:marBottom w:val="0"/>
          <w:divBdr>
            <w:top w:val="none" w:sz="0" w:space="0" w:color="auto"/>
            <w:left w:val="none" w:sz="0" w:space="0" w:color="auto"/>
            <w:bottom w:val="none" w:sz="0" w:space="0" w:color="auto"/>
            <w:right w:val="none" w:sz="0" w:space="0" w:color="auto"/>
          </w:divBdr>
        </w:div>
        <w:div w:id="68970368">
          <w:marLeft w:val="0"/>
          <w:marRight w:val="0"/>
          <w:marTop w:val="0"/>
          <w:marBottom w:val="0"/>
          <w:divBdr>
            <w:top w:val="none" w:sz="0" w:space="0" w:color="auto"/>
            <w:left w:val="none" w:sz="0" w:space="0" w:color="auto"/>
            <w:bottom w:val="none" w:sz="0" w:space="0" w:color="auto"/>
            <w:right w:val="none" w:sz="0" w:space="0" w:color="auto"/>
          </w:divBdr>
        </w:div>
        <w:div w:id="1082601428">
          <w:marLeft w:val="0"/>
          <w:marRight w:val="0"/>
          <w:marTop w:val="0"/>
          <w:marBottom w:val="0"/>
          <w:divBdr>
            <w:top w:val="none" w:sz="0" w:space="0" w:color="auto"/>
            <w:left w:val="none" w:sz="0" w:space="0" w:color="auto"/>
            <w:bottom w:val="none" w:sz="0" w:space="0" w:color="auto"/>
            <w:right w:val="none" w:sz="0" w:space="0" w:color="auto"/>
          </w:divBdr>
        </w:div>
        <w:div w:id="2125689275">
          <w:marLeft w:val="0"/>
          <w:marRight w:val="0"/>
          <w:marTop w:val="0"/>
          <w:marBottom w:val="0"/>
          <w:divBdr>
            <w:top w:val="none" w:sz="0" w:space="0" w:color="auto"/>
            <w:left w:val="none" w:sz="0" w:space="0" w:color="auto"/>
            <w:bottom w:val="none" w:sz="0" w:space="0" w:color="auto"/>
            <w:right w:val="none" w:sz="0" w:space="0" w:color="auto"/>
          </w:divBdr>
        </w:div>
        <w:div w:id="980617029">
          <w:marLeft w:val="0"/>
          <w:marRight w:val="0"/>
          <w:marTop w:val="0"/>
          <w:marBottom w:val="0"/>
          <w:divBdr>
            <w:top w:val="none" w:sz="0" w:space="0" w:color="auto"/>
            <w:left w:val="none" w:sz="0" w:space="0" w:color="auto"/>
            <w:bottom w:val="none" w:sz="0" w:space="0" w:color="auto"/>
            <w:right w:val="none" w:sz="0" w:space="0" w:color="auto"/>
          </w:divBdr>
        </w:div>
        <w:div w:id="1836872863">
          <w:marLeft w:val="0"/>
          <w:marRight w:val="0"/>
          <w:marTop w:val="0"/>
          <w:marBottom w:val="0"/>
          <w:divBdr>
            <w:top w:val="none" w:sz="0" w:space="0" w:color="auto"/>
            <w:left w:val="none" w:sz="0" w:space="0" w:color="auto"/>
            <w:bottom w:val="none" w:sz="0" w:space="0" w:color="auto"/>
            <w:right w:val="none" w:sz="0" w:space="0" w:color="auto"/>
          </w:divBdr>
        </w:div>
        <w:div w:id="452672441">
          <w:marLeft w:val="0"/>
          <w:marRight w:val="0"/>
          <w:marTop w:val="0"/>
          <w:marBottom w:val="0"/>
          <w:divBdr>
            <w:top w:val="none" w:sz="0" w:space="0" w:color="auto"/>
            <w:left w:val="none" w:sz="0" w:space="0" w:color="auto"/>
            <w:bottom w:val="none" w:sz="0" w:space="0" w:color="auto"/>
            <w:right w:val="none" w:sz="0" w:space="0" w:color="auto"/>
          </w:divBdr>
        </w:div>
        <w:div w:id="819611129">
          <w:marLeft w:val="0"/>
          <w:marRight w:val="0"/>
          <w:marTop w:val="0"/>
          <w:marBottom w:val="0"/>
          <w:divBdr>
            <w:top w:val="none" w:sz="0" w:space="0" w:color="auto"/>
            <w:left w:val="none" w:sz="0" w:space="0" w:color="auto"/>
            <w:bottom w:val="none" w:sz="0" w:space="0" w:color="auto"/>
            <w:right w:val="none" w:sz="0" w:space="0" w:color="auto"/>
          </w:divBdr>
        </w:div>
        <w:div w:id="1876652654">
          <w:marLeft w:val="0"/>
          <w:marRight w:val="0"/>
          <w:marTop w:val="0"/>
          <w:marBottom w:val="0"/>
          <w:divBdr>
            <w:top w:val="none" w:sz="0" w:space="0" w:color="auto"/>
            <w:left w:val="none" w:sz="0" w:space="0" w:color="auto"/>
            <w:bottom w:val="none" w:sz="0" w:space="0" w:color="auto"/>
            <w:right w:val="none" w:sz="0" w:space="0" w:color="auto"/>
          </w:divBdr>
        </w:div>
      </w:divsChild>
    </w:div>
    <w:div w:id="344595140">
      <w:bodyDiv w:val="1"/>
      <w:marLeft w:val="0"/>
      <w:marRight w:val="0"/>
      <w:marTop w:val="0"/>
      <w:marBottom w:val="0"/>
      <w:divBdr>
        <w:top w:val="none" w:sz="0" w:space="0" w:color="auto"/>
        <w:left w:val="none" w:sz="0" w:space="0" w:color="auto"/>
        <w:bottom w:val="none" w:sz="0" w:space="0" w:color="auto"/>
        <w:right w:val="none" w:sz="0" w:space="0" w:color="auto"/>
      </w:divBdr>
    </w:div>
    <w:div w:id="465204291">
      <w:bodyDiv w:val="1"/>
      <w:marLeft w:val="0"/>
      <w:marRight w:val="0"/>
      <w:marTop w:val="0"/>
      <w:marBottom w:val="0"/>
      <w:divBdr>
        <w:top w:val="none" w:sz="0" w:space="0" w:color="auto"/>
        <w:left w:val="none" w:sz="0" w:space="0" w:color="auto"/>
        <w:bottom w:val="none" w:sz="0" w:space="0" w:color="auto"/>
        <w:right w:val="none" w:sz="0" w:space="0" w:color="auto"/>
      </w:divBdr>
    </w:div>
    <w:div w:id="934483113">
      <w:bodyDiv w:val="1"/>
      <w:marLeft w:val="0"/>
      <w:marRight w:val="0"/>
      <w:marTop w:val="0"/>
      <w:marBottom w:val="0"/>
      <w:divBdr>
        <w:top w:val="none" w:sz="0" w:space="0" w:color="auto"/>
        <w:left w:val="none" w:sz="0" w:space="0" w:color="auto"/>
        <w:bottom w:val="none" w:sz="0" w:space="0" w:color="auto"/>
        <w:right w:val="none" w:sz="0" w:space="0" w:color="auto"/>
      </w:divBdr>
    </w:div>
    <w:div w:id="1355574149">
      <w:bodyDiv w:val="1"/>
      <w:marLeft w:val="0"/>
      <w:marRight w:val="0"/>
      <w:marTop w:val="0"/>
      <w:marBottom w:val="0"/>
      <w:divBdr>
        <w:top w:val="none" w:sz="0" w:space="0" w:color="auto"/>
        <w:left w:val="none" w:sz="0" w:space="0" w:color="auto"/>
        <w:bottom w:val="none" w:sz="0" w:space="0" w:color="auto"/>
        <w:right w:val="none" w:sz="0" w:space="0" w:color="auto"/>
      </w:divBdr>
    </w:div>
    <w:div w:id="1488740433">
      <w:bodyDiv w:val="1"/>
      <w:marLeft w:val="0"/>
      <w:marRight w:val="0"/>
      <w:marTop w:val="0"/>
      <w:marBottom w:val="0"/>
      <w:divBdr>
        <w:top w:val="none" w:sz="0" w:space="0" w:color="auto"/>
        <w:left w:val="none" w:sz="0" w:space="0" w:color="auto"/>
        <w:bottom w:val="none" w:sz="0" w:space="0" w:color="auto"/>
        <w:right w:val="none" w:sz="0" w:space="0" w:color="auto"/>
      </w:divBdr>
    </w:div>
    <w:div w:id="1490630748">
      <w:bodyDiv w:val="1"/>
      <w:marLeft w:val="0"/>
      <w:marRight w:val="0"/>
      <w:marTop w:val="0"/>
      <w:marBottom w:val="0"/>
      <w:divBdr>
        <w:top w:val="none" w:sz="0" w:space="0" w:color="auto"/>
        <w:left w:val="none" w:sz="0" w:space="0" w:color="auto"/>
        <w:bottom w:val="none" w:sz="0" w:space="0" w:color="auto"/>
        <w:right w:val="none" w:sz="0" w:space="0" w:color="auto"/>
      </w:divBdr>
      <w:divsChild>
        <w:div w:id="2089182547">
          <w:marLeft w:val="0"/>
          <w:marRight w:val="0"/>
          <w:marTop w:val="0"/>
          <w:marBottom w:val="0"/>
          <w:divBdr>
            <w:top w:val="none" w:sz="0" w:space="0" w:color="auto"/>
            <w:left w:val="none" w:sz="0" w:space="0" w:color="auto"/>
            <w:bottom w:val="none" w:sz="0" w:space="0" w:color="auto"/>
            <w:right w:val="none" w:sz="0" w:space="0" w:color="auto"/>
          </w:divBdr>
        </w:div>
        <w:div w:id="1056900680">
          <w:marLeft w:val="0"/>
          <w:marRight w:val="0"/>
          <w:marTop w:val="0"/>
          <w:marBottom w:val="0"/>
          <w:divBdr>
            <w:top w:val="none" w:sz="0" w:space="0" w:color="auto"/>
            <w:left w:val="none" w:sz="0" w:space="0" w:color="auto"/>
            <w:bottom w:val="none" w:sz="0" w:space="0" w:color="auto"/>
            <w:right w:val="none" w:sz="0" w:space="0" w:color="auto"/>
          </w:divBdr>
        </w:div>
        <w:div w:id="2102796989">
          <w:marLeft w:val="0"/>
          <w:marRight w:val="0"/>
          <w:marTop w:val="0"/>
          <w:marBottom w:val="0"/>
          <w:divBdr>
            <w:top w:val="none" w:sz="0" w:space="0" w:color="auto"/>
            <w:left w:val="none" w:sz="0" w:space="0" w:color="auto"/>
            <w:bottom w:val="none" w:sz="0" w:space="0" w:color="auto"/>
            <w:right w:val="none" w:sz="0" w:space="0" w:color="auto"/>
          </w:divBdr>
        </w:div>
        <w:div w:id="904604190">
          <w:marLeft w:val="0"/>
          <w:marRight w:val="0"/>
          <w:marTop w:val="0"/>
          <w:marBottom w:val="0"/>
          <w:divBdr>
            <w:top w:val="none" w:sz="0" w:space="0" w:color="auto"/>
            <w:left w:val="none" w:sz="0" w:space="0" w:color="auto"/>
            <w:bottom w:val="none" w:sz="0" w:space="0" w:color="auto"/>
            <w:right w:val="none" w:sz="0" w:space="0" w:color="auto"/>
          </w:divBdr>
        </w:div>
        <w:div w:id="1542867149">
          <w:marLeft w:val="0"/>
          <w:marRight w:val="0"/>
          <w:marTop w:val="0"/>
          <w:marBottom w:val="0"/>
          <w:divBdr>
            <w:top w:val="none" w:sz="0" w:space="0" w:color="auto"/>
            <w:left w:val="none" w:sz="0" w:space="0" w:color="auto"/>
            <w:bottom w:val="none" w:sz="0" w:space="0" w:color="auto"/>
            <w:right w:val="none" w:sz="0" w:space="0" w:color="auto"/>
          </w:divBdr>
        </w:div>
        <w:div w:id="1907105124">
          <w:marLeft w:val="0"/>
          <w:marRight w:val="0"/>
          <w:marTop w:val="0"/>
          <w:marBottom w:val="0"/>
          <w:divBdr>
            <w:top w:val="none" w:sz="0" w:space="0" w:color="auto"/>
            <w:left w:val="none" w:sz="0" w:space="0" w:color="auto"/>
            <w:bottom w:val="none" w:sz="0" w:space="0" w:color="auto"/>
            <w:right w:val="none" w:sz="0" w:space="0" w:color="auto"/>
          </w:divBdr>
        </w:div>
        <w:div w:id="198904867">
          <w:marLeft w:val="0"/>
          <w:marRight w:val="0"/>
          <w:marTop w:val="0"/>
          <w:marBottom w:val="0"/>
          <w:divBdr>
            <w:top w:val="none" w:sz="0" w:space="0" w:color="auto"/>
            <w:left w:val="none" w:sz="0" w:space="0" w:color="auto"/>
            <w:bottom w:val="none" w:sz="0" w:space="0" w:color="auto"/>
            <w:right w:val="none" w:sz="0" w:space="0" w:color="auto"/>
          </w:divBdr>
        </w:div>
        <w:div w:id="920531081">
          <w:marLeft w:val="0"/>
          <w:marRight w:val="0"/>
          <w:marTop w:val="0"/>
          <w:marBottom w:val="0"/>
          <w:divBdr>
            <w:top w:val="none" w:sz="0" w:space="0" w:color="auto"/>
            <w:left w:val="none" w:sz="0" w:space="0" w:color="auto"/>
            <w:bottom w:val="none" w:sz="0" w:space="0" w:color="auto"/>
            <w:right w:val="none" w:sz="0" w:space="0" w:color="auto"/>
          </w:divBdr>
        </w:div>
        <w:div w:id="216015219">
          <w:marLeft w:val="0"/>
          <w:marRight w:val="0"/>
          <w:marTop w:val="0"/>
          <w:marBottom w:val="0"/>
          <w:divBdr>
            <w:top w:val="none" w:sz="0" w:space="0" w:color="auto"/>
            <w:left w:val="none" w:sz="0" w:space="0" w:color="auto"/>
            <w:bottom w:val="none" w:sz="0" w:space="0" w:color="auto"/>
            <w:right w:val="none" w:sz="0" w:space="0" w:color="auto"/>
          </w:divBdr>
        </w:div>
        <w:div w:id="1053626738">
          <w:marLeft w:val="0"/>
          <w:marRight w:val="0"/>
          <w:marTop w:val="0"/>
          <w:marBottom w:val="0"/>
          <w:divBdr>
            <w:top w:val="none" w:sz="0" w:space="0" w:color="auto"/>
            <w:left w:val="none" w:sz="0" w:space="0" w:color="auto"/>
            <w:bottom w:val="none" w:sz="0" w:space="0" w:color="auto"/>
            <w:right w:val="none" w:sz="0" w:space="0" w:color="auto"/>
          </w:divBdr>
        </w:div>
      </w:divsChild>
    </w:div>
    <w:div w:id="1590845475">
      <w:bodyDiv w:val="1"/>
      <w:marLeft w:val="0"/>
      <w:marRight w:val="0"/>
      <w:marTop w:val="0"/>
      <w:marBottom w:val="0"/>
      <w:divBdr>
        <w:top w:val="none" w:sz="0" w:space="0" w:color="auto"/>
        <w:left w:val="none" w:sz="0" w:space="0" w:color="auto"/>
        <w:bottom w:val="none" w:sz="0" w:space="0" w:color="auto"/>
        <w:right w:val="none" w:sz="0" w:space="0" w:color="auto"/>
      </w:divBdr>
    </w:div>
    <w:div w:id="1640379872">
      <w:bodyDiv w:val="1"/>
      <w:marLeft w:val="0"/>
      <w:marRight w:val="0"/>
      <w:marTop w:val="0"/>
      <w:marBottom w:val="0"/>
      <w:divBdr>
        <w:top w:val="none" w:sz="0" w:space="0" w:color="auto"/>
        <w:left w:val="none" w:sz="0" w:space="0" w:color="auto"/>
        <w:bottom w:val="none" w:sz="0" w:space="0" w:color="auto"/>
        <w:right w:val="none" w:sz="0" w:space="0" w:color="auto"/>
      </w:divBdr>
    </w:div>
    <w:div w:id="1700661298">
      <w:bodyDiv w:val="1"/>
      <w:marLeft w:val="0"/>
      <w:marRight w:val="0"/>
      <w:marTop w:val="0"/>
      <w:marBottom w:val="0"/>
      <w:divBdr>
        <w:top w:val="none" w:sz="0" w:space="0" w:color="auto"/>
        <w:left w:val="none" w:sz="0" w:space="0" w:color="auto"/>
        <w:bottom w:val="none" w:sz="0" w:space="0" w:color="auto"/>
        <w:right w:val="none" w:sz="0" w:space="0" w:color="auto"/>
      </w:divBdr>
    </w:div>
    <w:div w:id="195200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ypex-nl.translate.goog/img/upload/doc/an_wp/AN_Amplifier_signal_wiring.pdf?_x_tr_sl=en&amp;_x_tr_tl=ru&amp;_x_tr_hl=ru&amp;_x_tr_pto=wap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ous.audio@gmail.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7ECF4303EA94EACB7CE997D06408723"/>
        <w:category>
          <w:name w:val="Общие"/>
          <w:gallery w:val="placeholder"/>
        </w:category>
        <w:types>
          <w:type w:val="bbPlcHdr"/>
        </w:types>
        <w:behaviors>
          <w:behavior w:val="content"/>
        </w:behaviors>
        <w:guid w:val="{DB305FCF-30A6-405E-BA05-3961C75C7409}"/>
      </w:docPartPr>
      <w:docPartBody>
        <w:p w:rsidR="00BA634B" w:rsidRDefault="005805B9" w:rsidP="005805B9">
          <w:pPr>
            <w:pStyle w:val="57ECF4303EA94EACB7CE997D06408723"/>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805B9"/>
    <w:rsid w:val="00001E21"/>
    <w:rsid w:val="00015535"/>
    <w:rsid w:val="00065AFB"/>
    <w:rsid w:val="00071DAD"/>
    <w:rsid w:val="000813FC"/>
    <w:rsid w:val="000B6B85"/>
    <w:rsid w:val="000E747E"/>
    <w:rsid w:val="00163FF9"/>
    <w:rsid w:val="00190DD7"/>
    <w:rsid w:val="00221698"/>
    <w:rsid w:val="00247A7F"/>
    <w:rsid w:val="00273025"/>
    <w:rsid w:val="002815CC"/>
    <w:rsid w:val="002A68F9"/>
    <w:rsid w:val="00327A9F"/>
    <w:rsid w:val="003E2DE0"/>
    <w:rsid w:val="004159D4"/>
    <w:rsid w:val="0043070E"/>
    <w:rsid w:val="00441D70"/>
    <w:rsid w:val="00500440"/>
    <w:rsid w:val="0050061F"/>
    <w:rsid w:val="005404DA"/>
    <w:rsid w:val="005805B9"/>
    <w:rsid w:val="005F6309"/>
    <w:rsid w:val="006258BE"/>
    <w:rsid w:val="00696DE9"/>
    <w:rsid w:val="006A74F7"/>
    <w:rsid w:val="006E43E0"/>
    <w:rsid w:val="006F3BF0"/>
    <w:rsid w:val="006F6C61"/>
    <w:rsid w:val="00700E82"/>
    <w:rsid w:val="00720CDC"/>
    <w:rsid w:val="00760DD7"/>
    <w:rsid w:val="00843B4F"/>
    <w:rsid w:val="008879A8"/>
    <w:rsid w:val="008F0780"/>
    <w:rsid w:val="0090483B"/>
    <w:rsid w:val="00920642"/>
    <w:rsid w:val="009964DB"/>
    <w:rsid w:val="00A66216"/>
    <w:rsid w:val="00A8239C"/>
    <w:rsid w:val="00AB5DD6"/>
    <w:rsid w:val="00AE5D82"/>
    <w:rsid w:val="00B60F1F"/>
    <w:rsid w:val="00BA634B"/>
    <w:rsid w:val="00C521F3"/>
    <w:rsid w:val="00CA0604"/>
    <w:rsid w:val="00CA66B1"/>
    <w:rsid w:val="00CB63DF"/>
    <w:rsid w:val="00DB658D"/>
    <w:rsid w:val="00E1407B"/>
    <w:rsid w:val="00E270B4"/>
    <w:rsid w:val="00F613BF"/>
    <w:rsid w:val="00F77B88"/>
    <w:rsid w:val="00F964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3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7ECF4303EA94EACB7CE997D06408723">
    <w:name w:val="57ECF4303EA94EACB7CE997D06408723"/>
    <w:rsid w:val="005805B9"/>
  </w:style>
  <w:style w:type="paragraph" w:customStyle="1" w:styleId="4AD04BB50AF74FE4A79DBA8059EA6E83">
    <w:name w:val="4AD04BB50AF74FE4A79DBA8059EA6E83"/>
    <w:rsid w:val="005805B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42D8E5-B5D7-45EF-925E-F09ECFFAD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1578</Words>
  <Characters>8999</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S_AUDIO                                                                                                                                                                  AMP MODULE 2_05ХХ</vt:lpstr>
    </vt:vector>
  </TitlesOfParts>
  <Company/>
  <LinksUpToDate>false</LinksUpToDate>
  <CharactersWithSpaces>10556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S_AUDIO                                                                                                                                                                  AMP MODULE 1_XX</dc:title>
  <dc:creator>Sous</dc:creator>
  <cp:lastModifiedBy>sousmanster@gmail.com</cp:lastModifiedBy>
  <cp:revision>4</cp:revision>
  <dcterms:created xsi:type="dcterms:W3CDTF">2022-09-12T13:39:00Z</dcterms:created>
  <dcterms:modified xsi:type="dcterms:W3CDTF">2022-09-12T16:06:00Z</dcterms:modified>
</cp:coreProperties>
</file>