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596" w:rsidRPr="0091076D" w:rsidRDefault="00125445">
      <w:pPr>
        <w:pBdr>
          <w:top w:val="nil"/>
          <w:left w:val="nil"/>
          <w:bottom w:val="nil"/>
          <w:right w:val="nil"/>
          <w:between w:val="nil"/>
        </w:pBdr>
        <w:spacing w:after="0" w:line="240" w:lineRule="auto"/>
        <w:jc w:val="center"/>
        <w:rPr>
          <w:b/>
          <w:color w:val="000000"/>
          <w:sz w:val="28"/>
          <w:szCs w:val="24"/>
        </w:rPr>
      </w:pPr>
      <w:r w:rsidRPr="0091076D">
        <w:rPr>
          <w:b/>
          <w:color w:val="000000"/>
          <w:sz w:val="28"/>
          <w:szCs w:val="24"/>
        </w:rPr>
        <w:t xml:space="preserve"> Сетевой источник питания L_SMPS 600</w:t>
      </w:r>
    </w:p>
    <w:p w:rsidR="00F95596" w:rsidRDefault="00F95596">
      <w:pPr>
        <w:pBdr>
          <w:top w:val="nil"/>
          <w:left w:val="nil"/>
          <w:bottom w:val="nil"/>
          <w:right w:val="nil"/>
          <w:between w:val="nil"/>
        </w:pBdr>
        <w:spacing w:after="0" w:line="240" w:lineRule="auto"/>
        <w:jc w:val="center"/>
        <w:rPr>
          <w:color w:val="000000"/>
          <w:sz w:val="24"/>
          <w:szCs w:val="24"/>
        </w:rPr>
      </w:pPr>
    </w:p>
    <w:p w:rsidR="00F95596" w:rsidRDefault="00940B20">
      <w:pPr>
        <w:pBdr>
          <w:top w:val="nil"/>
          <w:left w:val="nil"/>
          <w:bottom w:val="nil"/>
          <w:right w:val="nil"/>
          <w:between w:val="nil"/>
        </w:pBdr>
        <w:spacing w:after="0" w:line="240" w:lineRule="auto"/>
        <w:ind w:firstLine="426"/>
        <w:jc w:val="both"/>
        <w:rPr>
          <w:color w:val="000000"/>
          <w:sz w:val="24"/>
          <w:szCs w:val="24"/>
        </w:rPr>
      </w:pPr>
      <w:r>
        <w:rPr>
          <w:noProof/>
          <w:color w:val="000000"/>
          <w:sz w:val="24"/>
          <w:szCs w:val="24"/>
        </w:rPr>
        <w:drawing>
          <wp:anchor distT="0" distB="0" distL="114300" distR="114300" simplePos="0" relativeHeight="251662336" behindDoc="0" locked="0" layoutInCell="1" allowOverlap="1">
            <wp:simplePos x="0" y="0"/>
            <wp:positionH relativeFrom="column">
              <wp:posOffset>3242310</wp:posOffset>
            </wp:positionH>
            <wp:positionV relativeFrom="paragraph">
              <wp:posOffset>60960</wp:posOffset>
            </wp:positionV>
            <wp:extent cx="3158490" cy="1996440"/>
            <wp:effectExtent l="19050" t="0" r="3810" b="0"/>
            <wp:wrapSquare wrapText="bothSides"/>
            <wp:docPr id="7" name="Рисунок 6" descr="20240716_133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40716_133658.jpg"/>
                    <pic:cNvPicPr/>
                  </pic:nvPicPr>
                  <pic:blipFill>
                    <a:blip r:embed="rId8" cstate="print">
                      <a:lum bright="10000" contrast="20000"/>
                    </a:blip>
                    <a:stretch>
                      <a:fillRect/>
                    </a:stretch>
                  </pic:blipFill>
                  <pic:spPr>
                    <a:xfrm>
                      <a:off x="0" y="0"/>
                      <a:ext cx="3158490" cy="1996440"/>
                    </a:xfrm>
                    <a:prstGeom prst="rect">
                      <a:avLst/>
                    </a:prstGeom>
                  </pic:spPr>
                </pic:pic>
              </a:graphicData>
            </a:graphic>
          </wp:anchor>
        </w:drawing>
      </w:r>
      <w:r w:rsidR="0091076D">
        <w:rPr>
          <w:color w:val="000000"/>
          <w:sz w:val="24"/>
          <w:szCs w:val="24"/>
        </w:rPr>
        <w:t>L</w:t>
      </w:r>
      <w:r w:rsidR="0091076D">
        <w:rPr>
          <w:color w:val="000000"/>
          <w:sz w:val="24"/>
          <w:szCs w:val="24"/>
          <w:lang w:val="uk-UA"/>
        </w:rPr>
        <w:t>_</w:t>
      </w:r>
      <w:r w:rsidR="0091076D">
        <w:rPr>
          <w:color w:val="000000"/>
          <w:sz w:val="24"/>
          <w:szCs w:val="24"/>
        </w:rPr>
        <w:t>SMPS</w:t>
      </w:r>
      <w:r w:rsidR="00125445">
        <w:rPr>
          <w:color w:val="000000"/>
          <w:sz w:val="24"/>
          <w:szCs w:val="24"/>
        </w:rPr>
        <w:t>600 – импульсны</w:t>
      </w:r>
      <w:r w:rsidR="0091076D">
        <w:rPr>
          <w:color w:val="000000"/>
          <w:sz w:val="24"/>
          <w:szCs w:val="24"/>
        </w:rPr>
        <w:t>й нестабилизированный источник питания</w:t>
      </w:r>
      <w:r w:rsidR="00125445">
        <w:rPr>
          <w:color w:val="000000"/>
          <w:sz w:val="24"/>
          <w:szCs w:val="24"/>
        </w:rPr>
        <w:t xml:space="preserve"> с </w:t>
      </w:r>
      <w:r w:rsidR="00125445">
        <w:rPr>
          <w:sz w:val="24"/>
          <w:szCs w:val="24"/>
        </w:rPr>
        <w:t>двуполярным</w:t>
      </w:r>
      <w:r w:rsidR="00125445">
        <w:rPr>
          <w:color w:val="000000"/>
          <w:sz w:val="24"/>
          <w:szCs w:val="24"/>
        </w:rPr>
        <w:t xml:space="preserve"> выходным напряжением.</w:t>
      </w:r>
    </w:p>
    <w:p w:rsidR="00F95596" w:rsidRDefault="00125445">
      <w:pPr>
        <w:pBdr>
          <w:top w:val="nil"/>
          <w:left w:val="nil"/>
          <w:bottom w:val="nil"/>
          <w:right w:val="nil"/>
          <w:between w:val="nil"/>
        </w:pBdr>
        <w:spacing w:after="0" w:line="240" w:lineRule="auto"/>
        <w:ind w:firstLine="426"/>
        <w:jc w:val="both"/>
        <w:rPr>
          <w:color w:val="000000"/>
          <w:sz w:val="24"/>
          <w:szCs w:val="24"/>
        </w:rPr>
      </w:pPr>
      <w:r>
        <w:rPr>
          <w:color w:val="000000"/>
          <w:sz w:val="24"/>
          <w:szCs w:val="24"/>
        </w:rPr>
        <w:t>*</w:t>
      </w:r>
      <w:r w:rsidR="0091076D">
        <w:rPr>
          <w:color w:val="000000"/>
          <w:sz w:val="24"/>
          <w:szCs w:val="24"/>
        </w:rPr>
        <w:t xml:space="preserve"> </w:t>
      </w:r>
      <w:r>
        <w:rPr>
          <w:color w:val="000000"/>
          <w:sz w:val="24"/>
          <w:szCs w:val="24"/>
        </w:rPr>
        <w:t>низкие шумы переключения;</w:t>
      </w:r>
    </w:p>
    <w:p w:rsidR="0091076D" w:rsidRDefault="00125445">
      <w:pPr>
        <w:pBdr>
          <w:top w:val="nil"/>
          <w:left w:val="nil"/>
          <w:bottom w:val="nil"/>
          <w:right w:val="nil"/>
          <w:between w:val="nil"/>
        </w:pBdr>
        <w:spacing w:after="0" w:line="240" w:lineRule="auto"/>
        <w:ind w:firstLine="426"/>
        <w:jc w:val="both"/>
        <w:rPr>
          <w:color w:val="000000"/>
          <w:sz w:val="24"/>
          <w:szCs w:val="24"/>
        </w:rPr>
      </w:pPr>
      <w:r>
        <w:rPr>
          <w:color w:val="000000"/>
          <w:sz w:val="24"/>
          <w:szCs w:val="24"/>
        </w:rPr>
        <w:t>*</w:t>
      </w:r>
      <w:r w:rsidR="0091076D">
        <w:rPr>
          <w:color w:val="000000"/>
          <w:sz w:val="24"/>
          <w:szCs w:val="24"/>
        </w:rPr>
        <w:t xml:space="preserve"> </w:t>
      </w:r>
      <w:r w:rsidR="00FD02BF">
        <w:rPr>
          <w:color w:val="000000"/>
          <w:sz w:val="24"/>
          <w:szCs w:val="24"/>
        </w:rPr>
        <w:t>большая</w:t>
      </w:r>
      <w:r>
        <w:rPr>
          <w:color w:val="000000"/>
          <w:sz w:val="24"/>
          <w:szCs w:val="24"/>
        </w:rPr>
        <w:t xml:space="preserve"> выходная мощность;</w:t>
      </w:r>
    </w:p>
    <w:p w:rsidR="00F95596" w:rsidRDefault="0091076D">
      <w:pPr>
        <w:pBdr>
          <w:top w:val="nil"/>
          <w:left w:val="nil"/>
          <w:bottom w:val="nil"/>
          <w:right w:val="nil"/>
          <w:between w:val="nil"/>
        </w:pBdr>
        <w:spacing w:after="0" w:line="240" w:lineRule="auto"/>
        <w:ind w:firstLine="426"/>
        <w:jc w:val="both"/>
        <w:rPr>
          <w:color w:val="000000"/>
          <w:sz w:val="24"/>
          <w:szCs w:val="24"/>
        </w:rPr>
      </w:pPr>
      <w:r>
        <w:rPr>
          <w:color w:val="000000"/>
          <w:sz w:val="24"/>
          <w:szCs w:val="24"/>
        </w:rPr>
        <w:t xml:space="preserve">* </w:t>
      </w:r>
      <w:r w:rsidR="00125445">
        <w:rPr>
          <w:color w:val="000000"/>
          <w:sz w:val="24"/>
          <w:szCs w:val="24"/>
        </w:rPr>
        <w:t>двунаправленный синхронный выпрямитель подавляющий эффект накачки;</w:t>
      </w:r>
    </w:p>
    <w:p w:rsidR="00F95596" w:rsidRDefault="00125445">
      <w:pPr>
        <w:pBdr>
          <w:top w:val="nil"/>
          <w:left w:val="nil"/>
          <w:bottom w:val="nil"/>
          <w:right w:val="nil"/>
          <w:between w:val="nil"/>
        </w:pBdr>
        <w:spacing w:after="0" w:line="240" w:lineRule="auto"/>
        <w:ind w:firstLine="426"/>
        <w:jc w:val="both"/>
        <w:rPr>
          <w:color w:val="000000"/>
          <w:sz w:val="24"/>
          <w:szCs w:val="24"/>
        </w:rPr>
      </w:pPr>
      <w:r>
        <w:rPr>
          <w:color w:val="000000"/>
          <w:sz w:val="24"/>
          <w:szCs w:val="24"/>
        </w:rPr>
        <w:t>*</w:t>
      </w:r>
      <w:r w:rsidR="0091076D">
        <w:rPr>
          <w:color w:val="000000"/>
          <w:sz w:val="24"/>
          <w:szCs w:val="24"/>
        </w:rPr>
        <w:t xml:space="preserve"> </w:t>
      </w:r>
      <w:r>
        <w:rPr>
          <w:color w:val="000000"/>
          <w:sz w:val="24"/>
          <w:szCs w:val="24"/>
        </w:rPr>
        <w:t>увеличенная емкость высоковольтных конденсаторов;</w:t>
      </w:r>
    </w:p>
    <w:p w:rsidR="00F95596" w:rsidRDefault="00125445">
      <w:pPr>
        <w:pBdr>
          <w:top w:val="nil"/>
          <w:left w:val="nil"/>
          <w:bottom w:val="nil"/>
          <w:right w:val="nil"/>
          <w:between w:val="nil"/>
        </w:pBdr>
        <w:spacing w:after="0" w:line="240" w:lineRule="auto"/>
        <w:ind w:firstLine="426"/>
        <w:jc w:val="both"/>
        <w:rPr>
          <w:color w:val="000000"/>
          <w:sz w:val="24"/>
          <w:szCs w:val="24"/>
        </w:rPr>
      </w:pPr>
      <w:r>
        <w:rPr>
          <w:color w:val="000000"/>
          <w:sz w:val="24"/>
          <w:szCs w:val="24"/>
        </w:rPr>
        <w:t>*</w:t>
      </w:r>
      <w:r w:rsidR="0091076D">
        <w:rPr>
          <w:color w:val="000000"/>
          <w:sz w:val="24"/>
          <w:szCs w:val="24"/>
        </w:rPr>
        <w:t xml:space="preserve"> </w:t>
      </w:r>
      <w:r>
        <w:rPr>
          <w:color w:val="000000"/>
          <w:sz w:val="24"/>
          <w:szCs w:val="24"/>
        </w:rPr>
        <w:t>расширенные возможности управления;</w:t>
      </w:r>
    </w:p>
    <w:p w:rsidR="00F95596" w:rsidRDefault="0091076D">
      <w:pPr>
        <w:pBdr>
          <w:top w:val="nil"/>
          <w:left w:val="nil"/>
          <w:bottom w:val="nil"/>
          <w:right w:val="nil"/>
          <w:between w:val="nil"/>
        </w:pBdr>
        <w:spacing w:after="0" w:line="240" w:lineRule="auto"/>
        <w:ind w:firstLine="426"/>
        <w:jc w:val="both"/>
        <w:rPr>
          <w:color w:val="000000"/>
          <w:sz w:val="24"/>
          <w:szCs w:val="24"/>
        </w:rPr>
      </w:pPr>
      <w:proofErr w:type="gramStart"/>
      <w:r>
        <w:rPr>
          <w:color w:val="000000"/>
          <w:sz w:val="24"/>
          <w:szCs w:val="24"/>
          <w:lang w:val="en-US"/>
        </w:rPr>
        <w:t>L</w:t>
      </w:r>
      <w:r w:rsidRPr="0091076D">
        <w:rPr>
          <w:color w:val="000000"/>
          <w:sz w:val="24"/>
          <w:szCs w:val="24"/>
        </w:rPr>
        <w:t>_</w:t>
      </w:r>
      <w:r w:rsidR="00125445">
        <w:rPr>
          <w:color w:val="000000"/>
          <w:sz w:val="24"/>
          <w:szCs w:val="24"/>
        </w:rPr>
        <w:t xml:space="preserve">SMPS600 - это высокоэффективный импульсный источник питания 2 класса безопасности, специально разработанный для использования с модулями усилителей </w:t>
      </w:r>
      <w:proofErr w:type="spellStart"/>
      <w:r w:rsidR="00125445">
        <w:rPr>
          <w:color w:val="000000"/>
          <w:sz w:val="24"/>
          <w:szCs w:val="24"/>
        </w:rPr>
        <w:t>UcD</w:t>
      </w:r>
      <w:proofErr w:type="spellEnd"/>
      <w:r w:rsidR="00125445">
        <w:rPr>
          <w:color w:val="000000"/>
          <w:sz w:val="24"/>
          <w:szCs w:val="24"/>
        </w:rPr>
        <w:t>/</w:t>
      </w:r>
      <w:proofErr w:type="spellStart"/>
      <w:r w:rsidR="00125445">
        <w:rPr>
          <w:color w:val="000000"/>
          <w:sz w:val="24"/>
          <w:szCs w:val="24"/>
        </w:rPr>
        <w:t>NCore</w:t>
      </w:r>
      <w:proofErr w:type="spellEnd"/>
      <w:r w:rsidR="00125445">
        <w:rPr>
          <w:color w:val="000000"/>
          <w:sz w:val="24"/>
          <w:szCs w:val="24"/>
        </w:rPr>
        <w:t>/Purifi.</w:t>
      </w:r>
      <w:proofErr w:type="gramEnd"/>
      <w:r w:rsidR="00125445">
        <w:rPr>
          <w:color w:val="000000"/>
          <w:sz w:val="24"/>
          <w:szCs w:val="24"/>
        </w:rPr>
        <w:t xml:space="preserve"> Ключевыми характеристиками являются высокий КПД во всем диапазоне нагрузок, малый форм-фактор, малая масса и очень низкий уровень излучаемых и наводимых электромагнитных помех. </w:t>
      </w:r>
      <w:proofErr w:type="gramStart"/>
      <w:r>
        <w:rPr>
          <w:color w:val="000000"/>
          <w:sz w:val="24"/>
          <w:szCs w:val="24"/>
          <w:lang w:val="en-US"/>
        </w:rPr>
        <w:t>L</w:t>
      </w:r>
      <w:r w:rsidRPr="0091076D">
        <w:rPr>
          <w:color w:val="000000"/>
          <w:sz w:val="24"/>
          <w:szCs w:val="24"/>
        </w:rPr>
        <w:t>_</w:t>
      </w:r>
      <w:r w:rsidR="00125445">
        <w:rPr>
          <w:color w:val="000000"/>
          <w:sz w:val="24"/>
          <w:szCs w:val="24"/>
        </w:rPr>
        <w:t>SMPS600 обладает защитой от перегрузки по току с высоким порогом включения, в сочетании с большими первичными электролитическими буферными конденсаторами обеспечивает высокую производительность и гарантирует высокую динамическую мощность на выходе подключенного усилителя.</w:t>
      </w:r>
      <w:proofErr w:type="gramEnd"/>
    </w:p>
    <w:p w:rsidR="00F95596" w:rsidRDefault="00125445">
      <w:pPr>
        <w:pBdr>
          <w:top w:val="nil"/>
          <w:left w:val="nil"/>
          <w:bottom w:val="nil"/>
          <w:right w:val="nil"/>
          <w:between w:val="nil"/>
        </w:pBdr>
        <w:spacing w:after="0" w:line="240" w:lineRule="auto"/>
        <w:ind w:firstLine="426"/>
        <w:jc w:val="both"/>
        <w:rPr>
          <w:color w:val="000000"/>
          <w:sz w:val="24"/>
          <w:szCs w:val="24"/>
        </w:rPr>
      </w:pPr>
      <w:r>
        <w:rPr>
          <w:color w:val="000000"/>
          <w:sz w:val="24"/>
          <w:szCs w:val="24"/>
        </w:rPr>
        <w:t>Во всем диапазоне мощностей выходные транзисторы работают в режиме переключения при нуле напряжения и почти нулевом токе.  Ток через трансформатор близок к синусоидальному, с минимумом  высокочастотных гармоник, что позволяет уменьшить излучаемые помехи и повысить КПД. Отсутствие стабилизации и очень низкое характеристическое сопротивление преобразователя улучшает динамические характеристики .</w:t>
      </w:r>
    </w:p>
    <w:p w:rsidR="00F95596" w:rsidRDefault="0091076D">
      <w:pPr>
        <w:pBdr>
          <w:top w:val="nil"/>
          <w:left w:val="nil"/>
          <w:bottom w:val="nil"/>
          <w:right w:val="nil"/>
          <w:between w:val="nil"/>
        </w:pBdr>
        <w:spacing w:after="0" w:line="240" w:lineRule="auto"/>
        <w:ind w:firstLine="426"/>
        <w:jc w:val="both"/>
        <w:rPr>
          <w:color w:val="000000"/>
          <w:sz w:val="24"/>
          <w:szCs w:val="24"/>
        </w:rPr>
      </w:pPr>
      <w:r>
        <w:rPr>
          <w:color w:val="000000"/>
          <w:sz w:val="24"/>
          <w:szCs w:val="24"/>
          <w:lang w:val="en-US"/>
        </w:rPr>
        <w:t>L</w:t>
      </w:r>
      <w:r w:rsidRPr="0091076D">
        <w:rPr>
          <w:color w:val="000000"/>
          <w:sz w:val="24"/>
          <w:szCs w:val="24"/>
        </w:rPr>
        <w:t>_</w:t>
      </w:r>
      <w:r w:rsidR="00125445">
        <w:rPr>
          <w:color w:val="000000"/>
          <w:sz w:val="24"/>
          <w:szCs w:val="24"/>
        </w:rPr>
        <w:t xml:space="preserve">SMPS600 </w:t>
      </w:r>
      <w:proofErr w:type="gramStart"/>
      <w:r w:rsidR="00125445">
        <w:rPr>
          <w:color w:val="000000"/>
          <w:sz w:val="24"/>
          <w:szCs w:val="24"/>
        </w:rPr>
        <w:t>оборудован  вспомогательный</w:t>
      </w:r>
      <w:proofErr w:type="gramEnd"/>
      <w:r w:rsidR="00125445">
        <w:rPr>
          <w:color w:val="000000"/>
          <w:sz w:val="24"/>
          <w:szCs w:val="24"/>
        </w:rPr>
        <w:t xml:space="preserve"> </w:t>
      </w:r>
      <w:proofErr w:type="spellStart"/>
      <w:r w:rsidR="00125445">
        <w:rPr>
          <w:color w:val="000000"/>
          <w:sz w:val="24"/>
          <w:szCs w:val="24"/>
        </w:rPr>
        <w:t>двухполярным</w:t>
      </w:r>
      <w:proofErr w:type="spellEnd"/>
      <w:r w:rsidR="00125445">
        <w:rPr>
          <w:color w:val="000000"/>
          <w:sz w:val="24"/>
          <w:szCs w:val="24"/>
        </w:rPr>
        <w:t xml:space="preserve"> источником +/-15В и схемой управления нагрузкой, непосредственно взаимодействующую с нашей линейкой усилителей  S_AUDIO, а </w:t>
      </w:r>
      <w:r w:rsidR="00125445">
        <w:rPr>
          <w:sz w:val="24"/>
          <w:szCs w:val="24"/>
        </w:rPr>
        <w:t>также</w:t>
      </w:r>
      <w:r w:rsidR="00125445">
        <w:rPr>
          <w:color w:val="000000"/>
          <w:sz w:val="24"/>
          <w:szCs w:val="24"/>
        </w:rPr>
        <w:t xml:space="preserve"> совместимую с </w:t>
      </w:r>
      <w:proofErr w:type="spellStart"/>
      <w:r w:rsidR="00125445">
        <w:rPr>
          <w:color w:val="000000"/>
          <w:sz w:val="24"/>
          <w:szCs w:val="24"/>
        </w:rPr>
        <w:t>UcD</w:t>
      </w:r>
      <w:proofErr w:type="spellEnd"/>
      <w:r w:rsidR="00125445">
        <w:rPr>
          <w:color w:val="000000"/>
          <w:sz w:val="24"/>
          <w:szCs w:val="24"/>
        </w:rPr>
        <w:t>/</w:t>
      </w:r>
      <w:proofErr w:type="spellStart"/>
      <w:r w:rsidR="00125445">
        <w:rPr>
          <w:color w:val="000000"/>
          <w:sz w:val="24"/>
          <w:szCs w:val="24"/>
        </w:rPr>
        <w:t>NCore</w:t>
      </w:r>
      <w:proofErr w:type="spellEnd"/>
      <w:r w:rsidR="00125445">
        <w:rPr>
          <w:color w:val="000000"/>
          <w:sz w:val="24"/>
          <w:szCs w:val="24"/>
        </w:rPr>
        <w:t xml:space="preserve">/Purifi модулями. Сигнал STBY формируется для нагрузки при условиях наличия сетевого напряжения, отсутствия перегрузки по току, перегрева и </w:t>
      </w:r>
      <w:r w:rsidR="00125445">
        <w:rPr>
          <w:sz w:val="24"/>
          <w:szCs w:val="24"/>
        </w:rPr>
        <w:t>после</w:t>
      </w:r>
      <w:r w:rsidR="00125445">
        <w:rPr>
          <w:color w:val="000000"/>
          <w:sz w:val="24"/>
          <w:szCs w:val="24"/>
        </w:rPr>
        <w:t xml:space="preserve"> окончания плавного старта. Кроме того, при возникновении аварийных ситуаций на внешней стороне есть возможность быстро отключать блок питания дополнительным сигналом.  Опционально блок может быть оборудован схемой </w:t>
      </w:r>
      <w:proofErr w:type="spellStart"/>
      <w:r w:rsidR="00125445">
        <w:rPr>
          <w:color w:val="000000"/>
          <w:sz w:val="24"/>
          <w:szCs w:val="24"/>
        </w:rPr>
        <w:t>автовключения</w:t>
      </w:r>
      <w:proofErr w:type="spellEnd"/>
      <w:r w:rsidR="00125445">
        <w:rPr>
          <w:color w:val="000000"/>
          <w:sz w:val="24"/>
          <w:szCs w:val="24"/>
        </w:rPr>
        <w:t xml:space="preserve"> по наличию </w:t>
      </w:r>
      <w:proofErr w:type="spellStart"/>
      <w:r w:rsidR="00125445">
        <w:rPr>
          <w:color w:val="000000"/>
          <w:sz w:val="24"/>
          <w:szCs w:val="24"/>
        </w:rPr>
        <w:t>аудиосигнала</w:t>
      </w:r>
      <w:proofErr w:type="spellEnd"/>
      <w:r w:rsidR="00125445">
        <w:rPr>
          <w:color w:val="000000"/>
          <w:sz w:val="24"/>
          <w:szCs w:val="24"/>
        </w:rPr>
        <w:t xml:space="preserve"> с таймером, а  </w:t>
      </w:r>
      <w:r w:rsidR="00125445">
        <w:rPr>
          <w:sz w:val="24"/>
          <w:szCs w:val="24"/>
        </w:rPr>
        <w:t>также</w:t>
      </w:r>
      <w:r w:rsidR="00125445">
        <w:rPr>
          <w:color w:val="000000"/>
          <w:sz w:val="24"/>
          <w:szCs w:val="24"/>
        </w:rPr>
        <w:t xml:space="preserve"> дополнительным независимым источником дежурного напряжения 5В 100мА.</w:t>
      </w:r>
    </w:p>
    <w:p w:rsidR="00F95596" w:rsidRDefault="00F95596">
      <w:pPr>
        <w:pBdr>
          <w:top w:val="nil"/>
          <w:left w:val="nil"/>
          <w:bottom w:val="nil"/>
          <w:right w:val="nil"/>
          <w:between w:val="nil"/>
        </w:pBdr>
        <w:spacing w:after="0" w:line="240" w:lineRule="auto"/>
        <w:jc w:val="center"/>
        <w:rPr>
          <w:b/>
          <w:color w:val="000000"/>
          <w:sz w:val="24"/>
          <w:szCs w:val="24"/>
        </w:rPr>
      </w:pPr>
    </w:p>
    <w:p w:rsidR="00F95596" w:rsidRDefault="00125445">
      <w:pPr>
        <w:pBdr>
          <w:top w:val="nil"/>
          <w:left w:val="nil"/>
          <w:bottom w:val="nil"/>
          <w:right w:val="nil"/>
          <w:between w:val="nil"/>
        </w:pBdr>
        <w:spacing w:after="0" w:line="240" w:lineRule="auto"/>
        <w:ind w:firstLine="1134"/>
        <w:jc w:val="center"/>
        <w:rPr>
          <w:b/>
          <w:color w:val="000000"/>
          <w:sz w:val="24"/>
          <w:szCs w:val="24"/>
        </w:rPr>
      </w:pPr>
      <w:r>
        <w:rPr>
          <w:b/>
          <w:color w:val="000000"/>
          <w:sz w:val="24"/>
          <w:szCs w:val="24"/>
        </w:rPr>
        <w:t>Физические характеристики:</w:t>
      </w:r>
    </w:p>
    <w:p w:rsidR="00F95596" w:rsidRDefault="00125445">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Длина, без коннектора/с подключенным коннектором, мм:</w:t>
      </w:r>
      <w:r>
        <w:rPr>
          <w:color w:val="000000"/>
          <w:sz w:val="24"/>
          <w:szCs w:val="24"/>
        </w:rPr>
        <w:tab/>
        <w:t>140/148</w:t>
      </w:r>
    </w:p>
    <w:p w:rsidR="00F95596" w:rsidRDefault="00125445">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Ширина, </w:t>
      </w:r>
      <w:proofErr w:type="gramStart"/>
      <w:r>
        <w:rPr>
          <w:color w:val="000000"/>
          <w:sz w:val="24"/>
          <w:szCs w:val="24"/>
        </w:rPr>
        <w:t>мм</w:t>
      </w:r>
      <w:proofErr w:type="gramEnd"/>
      <w:r>
        <w:rPr>
          <w:color w:val="000000"/>
          <w:sz w:val="24"/>
          <w:szCs w:val="24"/>
        </w:rPr>
        <w:t>:</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110</w:t>
      </w:r>
    </w:p>
    <w:p w:rsidR="00F95596" w:rsidRDefault="00125445">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Высота от уровня платы/на стойках 8мм</w:t>
      </w:r>
      <w:proofErr w:type="gramStart"/>
      <w:r>
        <w:rPr>
          <w:color w:val="000000"/>
          <w:sz w:val="24"/>
          <w:szCs w:val="24"/>
        </w:rPr>
        <w:t xml:space="preserve"> ,</w:t>
      </w:r>
      <w:proofErr w:type="gramEnd"/>
      <w:r>
        <w:rPr>
          <w:color w:val="000000"/>
          <w:sz w:val="24"/>
          <w:szCs w:val="24"/>
        </w:rPr>
        <w:t>макс, мм:</w:t>
      </w:r>
      <w:r>
        <w:rPr>
          <w:color w:val="000000"/>
          <w:sz w:val="24"/>
          <w:szCs w:val="24"/>
        </w:rPr>
        <w:tab/>
      </w:r>
      <w:r>
        <w:rPr>
          <w:color w:val="000000"/>
          <w:sz w:val="24"/>
          <w:szCs w:val="24"/>
        </w:rPr>
        <w:tab/>
      </w:r>
      <w:r>
        <w:rPr>
          <w:color w:val="000000"/>
          <w:sz w:val="24"/>
          <w:szCs w:val="24"/>
        </w:rPr>
        <w:tab/>
        <w:t>43/51</w:t>
      </w:r>
    </w:p>
    <w:p w:rsidR="00F95596" w:rsidRDefault="00125445">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Масса, с коннекторами, г:</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340</w:t>
      </w:r>
    </w:p>
    <w:p w:rsidR="00F95596" w:rsidRDefault="00125445">
      <w:pPr>
        <w:pBdr>
          <w:top w:val="nil"/>
          <w:left w:val="nil"/>
          <w:bottom w:val="nil"/>
          <w:right w:val="nil"/>
          <w:between w:val="nil"/>
        </w:pBdr>
        <w:spacing w:after="0" w:line="240" w:lineRule="auto"/>
        <w:ind w:firstLine="1134"/>
        <w:jc w:val="center"/>
        <w:rPr>
          <w:b/>
          <w:color w:val="000000"/>
          <w:sz w:val="24"/>
          <w:szCs w:val="24"/>
        </w:rPr>
      </w:pPr>
      <w:r>
        <w:rPr>
          <w:color w:val="000000"/>
          <w:sz w:val="24"/>
          <w:szCs w:val="24"/>
        </w:rPr>
        <w:br/>
      </w:r>
      <w:r>
        <w:rPr>
          <w:b/>
          <w:color w:val="000000"/>
          <w:sz w:val="24"/>
          <w:szCs w:val="24"/>
        </w:rPr>
        <w:t>Максимально допустимые параметры:</w:t>
      </w:r>
    </w:p>
    <w:p w:rsidR="00F95596" w:rsidRDefault="00125445">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Напряжение питающей сети, В:</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230+/-15%</w:t>
      </w:r>
    </w:p>
    <w:p w:rsidR="00940B20" w:rsidRDefault="00125445">
      <w:pPr>
        <w:pBdr>
          <w:top w:val="nil"/>
          <w:left w:val="nil"/>
          <w:bottom w:val="nil"/>
          <w:right w:val="nil"/>
          <w:between w:val="nil"/>
        </w:pBdr>
        <w:spacing w:after="0" w:line="240" w:lineRule="auto"/>
        <w:ind w:left="1134"/>
        <w:jc w:val="both"/>
        <w:rPr>
          <w:color w:val="000000"/>
          <w:sz w:val="24"/>
          <w:szCs w:val="24"/>
        </w:rPr>
      </w:pPr>
      <w:r>
        <w:rPr>
          <w:color w:val="000000"/>
          <w:sz w:val="24"/>
          <w:szCs w:val="24"/>
        </w:rPr>
        <w:t xml:space="preserve">Частота питающей сети, </w:t>
      </w:r>
      <w:proofErr w:type="gramStart"/>
      <w:r>
        <w:rPr>
          <w:color w:val="000000"/>
          <w:sz w:val="24"/>
          <w:szCs w:val="24"/>
        </w:rPr>
        <w:t>Гц</w:t>
      </w:r>
      <w:proofErr w:type="gramEnd"/>
      <w:r>
        <w:rPr>
          <w:color w:val="000000"/>
          <w:sz w:val="24"/>
          <w:szCs w:val="24"/>
        </w:rPr>
        <w:t>:</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47-63Гц</w:t>
      </w:r>
      <w:r>
        <w:rPr>
          <w:color w:val="000000"/>
          <w:sz w:val="24"/>
          <w:szCs w:val="24"/>
        </w:rPr>
        <w:br/>
        <w:t xml:space="preserve">Максимальная долговременная </w:t>
      </w:r>
      <w:proofErr w:type="spellStart"/>
      <w:r>
        <w:rPr>
          <w:color w:val="000000"/>
          <w:sz w:val="24"/>
          <w:szCs w:val="24"/>
        </w:rPr>
        <w:t>вых</w:t>
      </w:r>
      <w:proofErr w:type="spellEnd"/>
      <w:r>
        <w:rPr>
          <w:color w:val="000000"/>
          <w:sz w:val="24"/>
          <w:szCs w:val="24"/>
        </w:rPr>
        <w:t>. мощность RMS, Вт:</w:t>
      </w:r>
      <w:r>
        <w:rPr>
          <w:color w:val="000000"/>
          <w:sz w:val="24"/>
          <w:szCs w:val="24"/>
        </w:rPr>
        <w:tab/>
      </w:r>
      <w:r>
        <w:rPr>
          <w:color w:val="000000"/>
          <w:sz w:val="24"/>
          <w:szCs w:val="24"/>
        </w:rPr>
        <w:tab/>
        <w:t>350</w:t>
      </w:r>
    </w:p>
    <w:p w:rsidR="00AC07DC" w:rsidRDefault="00940B20" w:rsidP="00AC07DC">
      <w:pPr>
        <w:pBdr>
          <w:top w:val="nil"/>
          <w:left w:val="nil"/>
          <w:bottom w:val="nil"/>
          <w:right w:val="nil"/>
          <w:between w:val="nil"/>
        </w:pBdr>
        <w:spacing w:after="0" w:line="240" w:lineRule="auto"/>
        <w:ind w:left="1134"/>
        <w:jc w:val="both"/>
        <w:rPr>
          <w:color w:val="000000"/>
          <w:sz w:val="24"/>
          <w:szCs w:val="24"/>
        </w:rPr>
      </w:pPr>
      <w:r>
        <w:rPr>
          <w:color w:val="000000"/>
          <w:sz w:val="24"/>
          <w:szCs w:val="24"/>
        </w:rPr>
        <w:t xml:space="preserve">Порог срабатывания защиты по току, версия 600Вт, не менее, </w:t>
      </w:r>
      <w:proofErr w:type="gramStart"/>
      <w:r>
        <w:rPr>
          <w:color w:val="000000"/>
          <w:sz w:val="24"/>
          <w:szCs w:val="24"/>
        </w:rPr>
        <w:t>Вт</w:t>
      </w:r>
      <w:proofErr w:type="gramEnd"/>
      <w:r>
        <w:rPr>
          <w:color w:val="000000"/>
          <w:sz w:val="24"/>
          <w:szCs w:val="24"/>
        </w:rPr>
        <w:t>:</w:t>
      </w:r>
      <w:r>
        <w:rPr>
          <w:color w:val="000000"/>
          <w:sz w:val="24"/>
          <w:szCs w:val="24"/>
        </w:rPr>
        <w:tab/>
        <w:t>650</w:t>
      </w:r>
      <w:r>
        <w:rPr>
          <w:color w:val="000000"/>
          <w:sz w:val="24"/>
          <w:szCs w:val="24"/>
        </w:rPr>
        <w:br/>
        <w:t>Порог срабатывания защиты по току, версия 900Вт, не менее, Вт:</w:t>
      </w:r>
      <w:r>
        <w:rPr>
          <w:color w:val="000000"/>
          <w:sz w:val="24"/>
          <w:szCs w:val="24"/>
        </w:rPr>
        <w:tab/>
        <w:t>950</w:t>
      </w:r>
    </w:p>
    <w:p w:rsidR="00F95596" w:rsidRDefault="00AC07DC" w:rsidP="00AC07DC">
      <w:pPr>
        <w:pBdr>
          <w:top w:val="nil"/>
          <w:left w:val="nil"/>
          <w:bottom w:val="nil"/>
          <w:right w:val="nil"/>
          <w:between w:val="nil"/>
        </w:pBdr>
        <w:spacing w:after="0" w:line="240" w:lineRule="auto"/>
        <w:ind w:left="1134"/>
        <w:jc w:val="both"/>
        <w:rPr>
          <w:color w:val="000000"/>
          <w:sz w:val="24"/>
          <w:szCs w:val="24"/>
        </w:rPr>
      </w:pPr>
      <w:r>
        <w:rPr>
          <w:color w:val="000000"/>
          <w:sz w:val="24"/>
          <w:szCs w:val="24"/>
        </w:rPr>
        <w:t xml:space="preserve">Максимальная суммарная </w:t>
      </w:r>
      <w:r w:rsidR="00940B20">
        <w:rPr>
          <w:color w:val="000000"/>
          <w:sz w:val="24"/>
          <w:szCs w:val="24"/>
        </w:rPr>
        <w:t xml:space="preserve"> внешн</w:t>
      </w:r>
      <w:r>
        <w:rPr>
          <w:color w:val="000000"/>
          <w:sz w:val="24"/>
          <w:szCs w:val="24"/>
        </w:rPr>
        <w:t xml:space="preserve">яя </w:t>
      </w:r>
      <w:r w:rsidR="00940B20">
        <w:rPr>
          <w:color w:val="000000"/>
          <w:sz w:val="24"/>
          <w:szCs w:val="24"/>
        </w:rPr>
        <w:t>емкост</w:t>
      </w:r>
      <w:r>
        <w:rPr>
          <w:color w:val="000000"/>
          <w:sz w:val="24"/>
          <w:szCs w:val="24"/>
        </w:rPr>
        <w:t>ь</w:t>
      </w:r>
      <w:r w:rsidR="00940B20">
        <w:rPr>
          <w:color w:val="000000"/>
          <w:sz w:val="24"/>
          <w:szCs w:val="24"/>
        </w:rPr>
        <w:t>, мкФ:</w:t>
      </w:r>
      <w:r>
        <w:rPr>
          <w:color w:val="000000"/>
          <w:sz w:val="24"/>
          <w:szCs w:val="24"/>
        </w:rPr>
        <w:t xml:space="preserve"> </w:t>
      </w:r>
      <w:r>
        <w:rPr>
          <w:color w:val="000000"/>
          <w:sz w:val="24"/>
          <w:szCs w:val="24"/>
        </w:rPr>
        <w:tab/>
      </w:r>
      <w:r>
        <w:rPr>
          <w:color w:val="000000"/>
          <w:sz w:val="24"/>
          <w:szCs w:val="24"/>
        </w:rPr>
        <w:tab/>
      </w:r>
      <w:r w:rsidR="00940B20">
        <w:rPr>
          <w:color w:val="000000"/>
          <w:sz w:val="24"/>
          <w:szCs w:val="24"/>
        </w:rPr>
        <w:tab/>
      </w:r>
      <w:r w:rsidR="00125445">
        <w:rPr>
          <w:color w:val="000000"/>
          <w:sz w:val="24"/>
          <w:szCs w:val="24"/>
        </w:rPr>
        <w:t>1</w:t>
      </w:r>
      <w:r>
        <w:rPr>
          <w:color w:val="000000"/>
          <w:sz w:val="24"/>
          <w:szCs w:val="24"/>
        </w:rPr>
        <w:t>2</w:t>
      </w:r>
      <w:r w:rsidR="00125445">
        <w:rPr>
          <w:color w:val="000000"/>
          <w:sz w:val="24"/>
          <w:szCs w:val="24"/>
        </w:rPr>
        <w:t>000</w:t>
      </w:r>
    </w:p>
    <w:p w:rsidR="0091076D" w:rsidRPr="00DC476F" w:rsidRDefault="0091076D">
      <w:pPr>
        <w:pBdr>
          <w:top w:val="nil"/>
          <w:left w:val="nil"/>
          <w:bottom w:val="nil"/>
          <w:right w:val="nil"/>
          <w:between w:val="nil"/>
        </w:pBdr>
        <w:spacing w:after="0" w:line="240" w:lineRule="auto"/>
        <w:ind w:left="1134"/>
        <w:jc w:val="center"/>
        <w:rPr>
          <w:b/>
          <w:color w:val="000000"/>
          <w:sz w:val="24"/>
          <w:szCs w:val="24"/>
        </w:rPr>
      </w:pPr>
    </w:p>
    <w:p w:rsidR="00DC476F" w:rsidRDefault="00DC476F" w:rsidP="000C4313">
      <w:pPr>
        <w:pBdr>
          <w:top w:val="nil"/>
          <w:left w:val="nil"/>
          <w:bottom w:val="nil"/>
          <w:right w:val="nil"/>
          <w:between w:val="nil"/>
        </w:pBdr>
        <w:spacing w:after="0" w:line="240" w:lineRule="auto"/>
        <w:jc w:val="center"/>
        <w:rPr>
          <w:b/>
          <w:color w:val="000000"/>
          <w:sz w:val="24"/>
          <w:szCs w:val="24"/>
        </w:rPr>
      </w:pPr>
      <w:r w:rsidRPr="00DC476F">
        <w:rPr>
          <w:b/>
          <w:noProof/>
          <w:color w:val="000000"/>
          <w:sz w:val="24"/>
          <w:szCs w:val="24"/>
        </w:rPr>
        <w:lastRenderedPageBreak/>
        <w:drawing>
          <wp:inline distT="0" distB="0" distL="0" distR="0">
            <wp:extent cx="6152126" cy="3522306"/>
            <wp:effectExtent l="19050" t="0" r="20074" b="1944"/>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C476F" w:rsidRDefault="00DC476F">
      <w:pPr>
        <w:pBdr>
          <w:top w:val="nil"/>
          <w:left w:val="nil"/>
          <w:bottom w:val="nil"/>
          <w:right w:val="nil"/>
          <w:between w:val="nil"/>
        </w:pBdr>
        <w:spacing w:after="0" w:line="240" w:lineRule="auto"/>
        <w:ind w:left="1134"/>
        <w:jc w:val="center"/>
        <w:rPr>
          <w:b/>
          <w:color w:val="000000"/>
          <w:sz w:val="24"/>
          <w:szCs w:val="24"/>
        </w:rPr>
      </w:pPr>
    </w:p>
    <w:p w:rsidR="00DC476F" w:rsidRDefault="00DC476F" w:rsidP="00C931E9">
      <w:pPr>
        <w:pBdr>
          <w:top w:val="nil"/>
          <w:left w:val="nil"/>
          <w:bottom w:val="nil"/>
          <w:right w:val="nil"/>
          <w:between w:val="nil"/>
        </w:pBdr>
        <w:spacing w:after="0" w:line="240" w:lineRule="auto"/>
        <w:jc w:val="center"/>
        <w:rPr>
          <w:b/>
          <w:color w:val="000000"/>
          <w:sz w:val="24"/>
          <w:szCs w:val="24"/>
        </w:rPr>
      </w:pPr>
      <w:r>
        <w:rPr>
          <w:b/>
          <w:color w:val="000000"/>
          <w:sz w:val="24"/>
          <w:szCs w:val="24"/>
        </w:rPr>
        <w:t xml:space="preserve">КПД блока питания и нормализованное напряжение на выходе </w:t>
      </w:r>
      <w:r w:rsidR="000C4313">
        <w:rPr>
          <w:b/>
          <w:color w:val="000000"/>
          <w:sz w:val="24"/>
          <w:szCs w:val="24"/>
        </w:rPr>
        <w:t>в зависимости от нагрузки</w:t>
      </w:r>
    </w:p>
    <w:p w:rsidR="00DC476F" w:rsidRDefault="00DC476F">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170667" w:rsidRPr="00170667" w:rsidRDefault="00170667">
      <w:pPr>
        <w:pBdr>
          <w:top w:val="nil"/>
          <w:left w:val="nil"/>
          <w:bottom w:val="nil"/>
          <w:right w:val="nil"/>
          <w:between w:val="nil"/>
        </w:pBdr>
        <w:spacing w:after="0" w:line="240" w:lineRule="auto"/>
        <w:ind w:left="1134"/>
        <w:jc w:val="center"/>
        <w:rPr>
          <w:b/>
          <w:color w:val="000000"/>
          <w:sz w:val="24"/>
          <w:szCs w:val="24"/>
          <w:lang w:val="uk-UA"/>
        </w:rPr>
      </w:pPr>
    </w:p>
    <w:p w:rsidR="00F95596" w:rsidRDefault="00125445">
      <w:pPr>
        <w:pBdr>
          <w:top w:val="nil"/>
          <w:left w:val="nil"/>
          <w:bottom w:val="nil"/>
          <w:right w:val="nil"/>
          <w:between w:val="nil"/>
        </w:pBdr>
        <w:spacing w:after="0" w:line="240" w:lineRule="auto"/>
        <w:ind w:left="1134"/>
        <w:jc w:val="center"/>
        <w:rPr>
          <w:b/>
          <w:color w:val="000000"/>
          <w:sz w:val="28"/>
          <w:szCs w:val="24"/>
          <w:lang w:val="en-US"/>
        </w:rPr>
      </w:pPr>
      <w:r w:rsidRPr="000C4313">
        <w:rPr>
          <w:b/>
          <w:color w:val="000000"/>
          <w:sz w:val="28"/>
          <w:szCs w:val="24"/>
        </w:rPr>
        <w:lastRenderedPageBreak/>
        <w:t>Меры безопасности</w:t>
      </w:r>
    </w:p>
    <w:p w:rsidR="00FD02BF" w:rsidRPr="00FD02BF" w:rsidRDefault="00FD02BF">
      <w:pPr>
        <w:pBdr>
          <w:top w:val="nil"/>
          <w:left w:val="nil"/>
          <w:bottom w:val="nil"/>
          <w:right w:val="nil"/>
          <w:between w:val="nil"/>
        </w:pBdr>
        <w:spacing w:after="0" w:line="240" w:lineRule="auto"/>
        <w:ind w:left="1134"/>
        <w:jc w:val="center"/>
        <w:rPr>
          <w:b/>
          <w:color w:val="000000"/>
          <w:sz w:val="28"/>
          <w:szCs w:val="24"/>
          <w:lang w:val="en-US"/>
        </w:rPr>
      </w:pPr>
    </w:p>
    <w:p w:rsidR="00F95596" w:rsidRDefault="0091076D" w:rsidP="00FD02BF">
      <w:pPr>
        <w:pBdr>
          <w:top w:val="nil"/>
          <w:left w:val="nil"/>
          <w:bottom w:val="nil"/>
          <w:right w:val="nil"/>
          <w:between w:val="nil"/>
        </w:pBdr>
        <w:spacing w:after="0" w:line="240" w:lineRule="auto"/>
        <w:ind w:firstLine="993"/>
        <w:jc w:val="both"/>
        <w:rPr>
          <w:color w:val="000000"/>
          <w:sz w:val="24"/>
          <w:szCs w:val="24"/>
        </w:rPr>
      </w:pPr>
      <w:r>
        <w:rPr>
          <w:color w:val="000000"/>
          <w:sz w:val="24"/>
          <w:szCs w:val="24"/>
        </w:rPr>
        <w:t>L_SMPS</w:t>
      </w:r>
      <w:r w:rsidR="00125445">
        <w:rPr>
          <w:color w:val="000000"/>
          <w:sz w:val="24"/>
          <w:szCs w:val="24"/>
        </w:rPr>
        <w:t xml:space="preserve">600 функционирует при высоком сетевом напряжении, опасный потенциал питающей сети подается на элементы схемы.  Эти элементы ни в коем случае не должны подвергаться случайному прикосновению.  Соблюдайте предельную осторожность при установке и никогда не прикасайтесь к любым частям устройства  при подключении к сети. </w:t>
      </w:r>
    </w:p>
    <w:p w:rsidR="00F95596" w:rsidRDefault="00125445" w:rsidP="00FD02BF">
      <w:pPr>
        <w:pBdr>
          <w:top w:val="nil"/>
          <w:left w:val="nil"/>
          <w:bottom w:val="nil"/>
          <w:right w:val="nil"/>
          <w:between w:val="nil"/>
        </w:pBdr>
        <w:spacing w:after="0" w:line="240" w:lineRule="auto"/>
        <w:ind w:firstLine="993"/>
        <w:jc w:val="both"/>
        <w:rPr>
          <w:color w:val="000000"/>
          <w:sz w:val="24"/>
          <w:szCs w:val="24"/>
        </w:rPr>
      </w:pPr>
      <w:r>
        <w:rPr>
          <w:color w:val="000000"/>
          <w:sz w:val="24"/>
          <w:szCs w:val="24"/>
        </w:rPr>
        <w:t xml:space="preserve">Отключите прибор от сети и дайте всем конденсаторам разрядиться в течение 10  минут перед началом работы с устройством.  Данное устройство не имеет элементов </w:t>
      </w:r>
      <w:r>
        <w:rPr>
          <w:sz w:val="24"/>
          <w:szCs w:val="24"/>
        </w:rPr>
        <w:t>предназначенных</w:t>
      </w:r>
      <w:r>
        <w:rPr>
          <w:color w:val="000000"/>
          <w:sz w:val="24"/>
          <w:szCs w:val="24"/>
        </w:rPr>
        <w:t xml:space="preserve">  для обслуживания или настройки, за исключением предохранителя.  </w:t>
      </w:r>
      <w:proofErr w:type="gramStart"/>
      <w:r>
        <w:rPr>
          <w:color w:val="000000"/>
          <w:sz w:val="24"/>
          <w:szCs w:val="24"/>
        </w:rPr>
        <w:t>Заменяйте предохранитель только на аналогичный, такого же типа и номинала (T5H).</w:t>
      </w:r>
      <w:proofErr w:type="gramEnd"/>
      <w:r>
        <w:rPr>
          <w:color w:val="000000"/>
          <w:sz w:val="24"/>
          <w:szCs w:val="24"/>
        </w:rPr>
        <w:t xml:space="preserve">  Это устройство относится к классу безопасности 2. Очень важно </w:t>
      </w:r>
      <w:proofErr w:type="gramStart"/>
      <w:r>
        <w:rPr>
          <w:color w:val="000000"/>
          <w:sz w:val="24"/>
          <w:szCs w:val="24"/>
        </w:rPr>
        <w:t>о соблюдать</w:t>
      </w:r>
      <w:proofErr w:type="gramEnd"/>
      <w:r>
        <w:rPr>
          <w:color w:val="000000"/>
          <w:sz w:val="24"/>
          <w:szCs w:val="24"/>
        </w:rPr>
        <w:t xml:space="preserve"> зазор 6 мм между всеми частями конструкции, корпусом и кабелями.  Все детали </w:t>
      </w:r>
      <w:r>
        <w:rPr>
          <w:sz w:val="24"/>
          <w:szCs w:val="24"/>
        </w:rPr>
        <w:t>в закрашенной красным</w:t>
      </w:r>
      <w:r w:rsidR="00215452">
        <w:rPr>
          <w:color w:val="000000"/>
          <w:sz w:val="24"/>
          <w:szCs w:val="24"/>
        </w:rPr>
        <w:t xml:space="preserve"> области</w:t>
      </w:r>
      <w:r>
        <w:rPr>
          <w:color w:val="000000"/>
          <w:sz w:val="24"/>
          <w:szCs w:val="24"/>
        </w:rPr>
        <w:t xml:space="preserve"> находятся под опасным напряжением. </w:t>
      </w:r>
      <w:proofErr w:type="gramStart"/>
      <w:r>
        <w:rPr>
          <w:color w:val="000000"/>
          <w:sz w:val="24"/>
          <w:szCs w:val="24"/>
        </w:rPr>
        <w:t xml:space="preserve">К ним относятся детали, расположенные и на верхней и на нижней частях печатной платы. </w:t>
      </w:r>
      <w:proofErr w:type="gramEnd"/>
    </w:p>
    <w:p w:rsidR="00F95596" w:rsidRDefault="00125445" w:rsidP="00FD02BF">
      <w:pPr>
        <w:pBdr>
          <w:top w:val="nil"/>
          <w:left w:val="nil"/>
          <w:bottom w:val="nil"/>
          <w:right w:val="nil"/>
          <w:between w:val="nil"/>
        </w:pBdr>
        <w:spacing w:after="0" w:line="240" w:lineRule="auto"/>
        <w:ind w:firstLine="993"/>
        <w:jc w:val="center"/>
        <w:rPr>
          <w:color w:val="000000"/>
          <w:sz w:val="24"/>
          <w:szCs w:val="24"/>
        </w:rPr>
      </w:pPr>
      <w:r>
        <w:rPr>
          <w:color w:val="000000"/>
          <w:sz w:val="24"/>
          <w:szCs w:val="24"/>
        </w:rPr>
        <w:t>Для крепления платы используйте дистацирующие стойки не менее 8мм высотой.</w:t>
      </w:r>
    </w:p>
    <w:p w:rsidR="00F95596" w:rsidRDefault="00F95596">
      <w:pPr>
        <w:pBdr>
          <w:top w:val="nil"/>
          <w:left w:val="nil"/>
          <w:bottom w:val="nil"/>
          <w:right w:val="nil"/>
          <w:between w:val="nil"/>
        </w:pBdr>
        <w:spacing w:after="0" w:line="240" w:lineRule="auto"/>
        <w:ind w:firstLine="851"/>
        <w:jc w:val="both"/>
        <w:rPr>
          <w:color w:val="000000"/>
          <w:sz w:val="24"/>
          <w:szCs w:val="24"/>
        </w:rPr>
      </w:pPr>
    </w:p>
    <w:p w:rsidR="00F95596" w:rsidRDefault="00220A4E" w:rsidP="00220A4E">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4484594" cy="3649111"/>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482982" cy="3647799"/>
                    </a:xfrm>
                    <a:prstGeom prst="rect">
                      <a:avLst/>
                    </a:prstGeom>
                    <a:noFill/>
                    <a:ln w="9525">
                      <a:noFill/>
                      <a:miter lim="800000"/>
                      <a:headEnd/>
                      <a:tailEnd/>
                    </a:ln>
                  </pic:spPr>
                </pic:pic>
              </a:graphicData>
            </a:graphic>
          </wp:inline>
        </w:drawing>
      </w:r>
    </w:p>
    <w:p w:rsidR="00F95596" w:rsidRDefault="00F95596">
      <w:pPr>
        <w:pBdr>
          <w:top w:val="nil"/>
          <w:left w:val="nil"/>
          <w:bottom w:val="nil"/>
          <w:right w:val="nil"/>
          <w:between w:val="nil"/>
        </w:pBdr>
        <w:spacing w:after="0" w:line="240" w:lineRule="auto"/>
        <w:ind w:firstLine="851"/>
        <w:jc w:val="both"/>
        <w:rPr>
          <w:color w:val="000000"/>
          <w:sz w:val="24"/>
          <w:szCs w:val="24"/>
        </w:rPr>
      </w:pPr>
    </w:p>
    <w:p w:rsidR="00F95596" w:rsidRDefault="00125445" w:rsidP="00D54160">
      <w:pPr>
        <w:pBdr>
          <w:top w:val="nil"/>
          <w:left w:val="nil"/>
          <w:bottom w:val="nil"/>
          <w:right w:val="nil"/>
          <w:between w:val="nil"/>
        </w:pBdr>
        <w:spacing w:after="0" w:line="240" w:lineRule="auto"/>
        <w:ind w:left="1134"/>
        <w:jc w:val="center"/>
        <w:rPr>
          <w:i/>
          <w:color w:val="000000"/>
          <w:sz w:val="24"/>
          <w:szCs w:val="24"/>
        </w:rPr>
      </w:pPr>
      <w:r>
        <w:rPr>
          <w:color w:val="000000"/>
          <w:sz w:val="24"/>
          <w:szCs w:val="24"/>
        </w:rPr>
        <w:t>Красным выделена область под опасным напряжением.</w:t>
      </w:r>
      <w:r>
        <w:rPr>
          <w:color w:val="000000"/>
          <w:sz w:val="24"/>
          <w:szCs w:val="24"/>
        </w:rPr>
        <w:br/>
      </w:r>
      <w:r>
        <w:rPr>
          <w:color w:val="000000"/>
          <w:sz w:val="24"/>
          <w:szCs w:val="24"/>
        </w:rPr>
        <w:br/>
      </w:r>
      <w:r>
        <w:rPr>
          <w:i/>
          <w:color w:val="000000"/>
          <w:sz w:val="24"/>
          <w:szCs w:val="24"/>
        </w:rPr>
        <w:t>Параметры при напряжении сети 230В, температуре внешней среды 22С, блок свободно расположен на плоской поверхности.</w:t>
      </w:r>
    </w:p>
    <w:p w:rsidR="00F95596" w:rsidRDefault="00F95596">
      <w:pPr>
        <w:pBdr>
          <w:top w:val="nil"/>
          <w:left w:val="nil"/>
          <w:bottom w:val="nil"/>
          <w:right w:val="nil"/>
          <w:between w:val="nil"/>
        </w:pBdr>
        <w:spacing w:after="0" w:line="240" w:lineRule="auto"/>
        <w:ind w:left="1134"/>
        <w:jc w:val="both"/>
        <w:rPr>
          <w:color w:val="000000"/>
          <w:sz w:val="24"/>
          <w:szCs w:val="24"/>
        </w:rPr>
      </w:pPr>
    </w:p>
    <w:p w:rsidR="00F95596" w:rsidRPr="00D54160" w:rsidRDefault="00125445">
      <w:pPr>
        <w:pBdr>
          <w:top w:val="nil"/>
          <w:left w:val="nil"/>
          <w:bottom w:val="nil"/>
          <w:right w:val="nil"/>
          <w:between w:val="nil"/>
        </w:pBdr>
        <w:spacing w:after="0" w:line="240" w:lineRule="auto"/>
        <w:ind w:left="1134"/>
        <w:jc w:val="center"/>
        <w:rPr>
          <w:color w:val="000000"/>
          <w:sz w:val="24"/>
          <w:szCs w:val="24"/>
        </w:rPr>
      </w:pPr>
      <w:r>
        <w:rPr>
          <w:b/>
          <w:color w:val="000000"/>
          <w:sz w:val="24"/>
          <w:szCs w:val="24"/>
        </w:rPr>
        <w:t>Характеристики</w:t>
      </w:r>
      <w:r w:rsidR="00D54160">
        <w:rPr>
          <w:b/>
          <w:color w:val="000000"/>
          <w:sz w:val="24"/>
          <w:szCs w:val="24"/>
        </w:rPr>
        <w:t>:</w:t>
      </w:r>
    </w:p>
    <w:p w:rsidR="00241598" w:rsidRDefault="00241598">
      <w:pPr>
        <w:pBdr>
          <w:top w:val="nil"/>
          <w:left w:val="nil"/>
          <w:bottom w:val="nil"/>
          <w:right w:val="nil"/>
          <w:between w:val="nil"/>
        </w:pBdr>
        <w:spacing w:after="0" w:line="240" w:lineRule="auto"/>
        <w:ind w:left="1134"/>
        <w:jc w:val="center"/>
        <w:rPr>
          <w:color w:val="000000"/>
          <w:sz w:val="24"/>
          <w:szCs w:val="24"/>
        </w:rPr>
      </w:pPr>
    </w:p>
    <w:p w:rsidR="00F95596" w:rsidRDefault="00125445">
      <w:pPr>
        <w:pBdr>
          <w:top w:val="nil"/>
          <w:left w:val="nil"/>
          <w:bottom w:val="nil"/>
          <w:right w:val="nil"/>
          <w:between w:val="nil"/>
        </w:pBdr>
        <w:spacing w:after="0" w:line="240" w:lineRule="auto"/>
        <w:ind w:left="1134"/>
        <w:jc w:val="both"/>
        <w:rPr>
          <w:color w:val="000000"/>
          <w:sz w:val="24"/>
          <w:szCs w:val="24"/>
        </w:rPr>
      </w:pPr>
      <w:r>
        <w:rPr>
          <w:color w:val="000000"/>
          <w:sz w:val="24"/>
          <w:szCs w:val="24"/>
        </w:rPr>
        <w:t>Потребление на ХХ, Вт,</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Pr>
          <w:color w:val="000000"/>
          <w:sz w:val="24"/>
          <w:szCs w:val="24"/>
        </w:rPr>
        <w:tab/>
        <w:t>4+/-1,5</w:t>
      </w:r>
    </w:p>
    <w:p w:rsidR="00F95596" w:rsidRDefault="00125445">
      <w:pPr>
        <w:pBdr>
          <w:top w:val="nil"/>
          <w:left w:val="nil"/>
          <w:bottom w:val="nil"/>
          <w:right w:val="nil"/>
          <w:between w:val="nil"/>
        </w:pBdr>
        <w:spacing w:after="0" w:line="240" w:lineRule="auto"/>
        <w:ind w:left="1134"/>
        <w:jc w:val="both"/>
        <w:rPr>
          <w:color w:val="000000"/>
          <w:sz w:val="24"/>
          <w:szCs w:val="24"/>
        </w:rPr>
      </w:pPr>
      <w:r>
        <w:rPr>
          <w:color w:val="000000"/>
          <w:sz w:val="24"/>
          <w:szCs w:val="24"/>
        </w:rPr>
        <w:t>Частота преобразователя, кГц:</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00D54160">
        <w:rPr>
          <w:color w:val="000000"/>
          <w:sz w:val="24"/>
          <w:szCs w:val="24"/>
        </w:rPr>
        <w:t>90</w:t>
      </w:r>
      <w:r>
        <w:rPr>
          <w:color w:val="000000"/>
          <w:sz w:val="24"/>
          <w:szCs w:val="24"/>
        </w:rPr>
        <w:t>+/-</w:t>
      </w:r>
      <w:r w:rsidR="00D54160">
        <w:rPr>
          <w:color w:val="000000"/>
          <w:sz w:val="24"/>
          <w:szCs w:val="24"/>
        </w:rPr>
        <w:t>5</w:t>
      </w:r>
    </w:p>
    <w:p w:rsidR="00F95596" w:rsidRDefault="00125445">
      <w:pPr>
        <w:pBdr>
          <w:top w:val="nil"/>
          <w:left w:val="nil"/>
          <w:bottom w:val="nil"/>
          <w:right w:val="nil"/>
          <w:between w:val="nil"/>
        </w:pBdr>
        <w:spacing w:after="0" w:line="240" w:lineRule="auto"/>
        <w:ind w:left="1134"/>
        <w:jc w:val="both"/>
        <w:rPr>
          <w:color w:val="000000"/>
          <w:sz w:val="24"/>
          <w:szCs w:val="24"/>
        </w:rPr>
      </w:pPr>
      <w:r>
        <w:rPr>
          <w:color w:val="000000"/>
          <w:sz w:val="24"/>
          <w:szCs w:val="24"/>
        </w:rPr>
        <w:t>Потребление в режиме защиты «DCE», Вт:</w:t>
      </w:r>
      <w:r>
        <w:rPr>
          <w:color w:val="000000"/>
          <w:sz w:val="24"/>
          <w:szCs w:val="24"/>
        </w:rPr>
        <w:tab/>
      </w:r>
      <w:r>
        <w:rPr>
          <w:color w:val="000000"/>
          <w:sz w:val="24"/>
          <w:szCs w:val="24"/>
        </w:rPr>
        <w:tab/>
      </w:r>
      <w:r>
        <w:rPr>
          <w:color w:val="000000"/>
          <w:sz w:val="24"/>
          <w:szCs w:val="24"/>
        </w:rPr>
        <w:tab/>
      </w:r>
      <w:r>
        <w:rPr>
          <w:color w:val="000000"/>
          <w:sz w:val="24"/>
          <w:szCs w:val="24"/>
        </w:rPr>
        <w:tab/>
        <w:t>1,3</w:t>
      </w:r>
    </w:p>
    <w:p w:rsidR="00F95596" w:rsidRDefault="00125445">
      <w:pPr>
        <w:pBdr>
          <w:top w:val="nil"/>
          <w:left w:val="nil"/>
          <w:bottom w:val="nil"/>
          <w:right w:val="nil"/>
          <w:between w:val="nil"/>
        </w:pBdr>
        <w:spacing w:after="0" w:line="240" w:lineRule="auto"/>
        <w:ind w:left="1134"/>
        <w:jc w:val="both"/>
        <w:rPr>
          <w:color w:val="000000"/>
          <w:sz w:val="24"/>
          <w:szCs w:val="24"/>
        </w:rPr>
      </w:pPr>
      <w:r>
        <w:rPr>
          <w:color w:val="000000"/>
          <w:sz w:val="24"/>
          <w:szCs w:val="24"/>
        </w:rPr>
        <w:t xml:space="preserve">Потребление в режиме STBY, не более, </w:t>
      </w:r>
      <w:proofErr w:type="gramStart"/>
      <w:r>
        <w:rPr>
          <w:color w:val="000000"/>
          <w:sz w:val="24"/>
          <w:szCs w:val="24"/>
        </w:rPr>
        <w:t>Вт</w:t>
      </w:r>
      <w:proofErr w:type="gramEnd"/>
      <w:r>
        <w:rPr>
          <w:color w:val="000000"/>
          <w:sz w:val="24"/>
          <w:szCs w:val="24"/>
        </w:rPr>
        <w:t>:</w:t>
      </w:r>
      <w:r>
        <w:rPr>
          <w:color w:val="000000"/>
          <w:sz w:val="24"/>
          <w:szCs w:val="24"/>
        </w:rPr>
        <w:tab/>
      </w:r>
      <w:r>
        <w:rPr>
          <w:color w:val="000000"/>
          <w:sz w:val="24"/>
          <w:szCs w:val="24"/>
        </w:rPr>
        <w:tab/>
      </w:r>
      <w:r>
        <w:rPr>
          <w:color w:val="000000"/>
          <w:sz w:val="24"/>
          <w:szCs w:val="24"/>
        </w:rPr>
        <w:tab/>
      </w:r>
      <w:r>
        <w:rPr>
          <w:color w:val="000000"/>
          <w:sz w:val="24"/>
          <w:szCs w:val="24"/>
        </w:rPr>
        <w:tab/>
        <w:t>0,5</w:t>
      </w:r>
    </w:p>
    <w:p w:rsidR="00D54160" w:rsidRDefault="00125445">
      <w:pPr>
        <w:pBdr>
          <w:top w:val="nil"/>
          <w:left w:val="nil"/>
          <w:bottom w:val="nil"/>
          <w:right w:val="nil"/>
          <w:between w:val="nil"/>
        </w:pBdr>
        <w:spacing w:after="0" w:line="240" w:lineRule="auto"/>
        <w:ind w:left="1134"/>
        <w:jc w:val="both"/>
        <w:rPr>
          <w:color w:val="000000"/>
          <w:sz w:val="24"/>
          <w:szCs w:val="24"/>
        </w:rPr>
      </w:pPr>
      <w:r>
        <w:rPr>
          <w:color w:val="000000"/>
          <w:sz w:val="24"/>
          <w:szCs w:val="24"/>
        </w:rPr>
        <w:t xml:space="preserve">Основное </w:t>
      </w:r>
      <w:r w:rsidR="00215452">
        <w:rPr>
          <w:sz w:val="24"/>
          <w:szCs w:val="24"/>
        </w:rPr>
        <w:t>двухполярное</w:t>
      </w:r>
      <w:r w:rsidR="00D54160">
        <w:rPr>
          <w:color w:val="000000"/>
          <w:sz w:val="24"/>
          <w:szCs w:val="24"/>
        </w:rPr>
        <w:t xml:space="preserve"> выходное напряжение, версия 48</w:t>
      </w:r>
      <w:proofErr w:type="gramStart"/>
      <w:r w:rsidR="00D54160">
        <w:rPr>
          <w:color w:val="000000"/>
          <w:sz w:val="24"/>
          <w:szCs w:val="24"/>
        </w:rPr>
        <w:t xml:space="preserve"> В</w:t>
      </w:r>
      <w:proofErr w:type="gramEnd"/>
      <w:r w:rsidR="00D54160">
        <w:rPr>
          <w:color w:val="000000"/>
          <w:sz w:val="24"/>
          <w:szCs w:val="24"/>
        </w:rPr>
        <w:t>:</w:t>
      </w:r>
      <w:r w:rsidR="00D54160">
        <w:rPr>
          <w:color w:val="000000"/>
          <w:sz w:val="24"/>
          <w:szCs w:val="24"/>
        </w:rPr>
        <w:tab/>
        <w:t>48</w:t>
      </w:r>
      <w:r>
        <w:rPr>
          <w:color w:val="000000"/>
          <w:sz w:val="24"/>
          <w:szCs w:val="24"/>
        </w:rPr>
        <w:t>+/-1</w:t>
      </w:r>
    </w:p>
    <w:p w:rsidR="00F95596" w:rsidRDefault="00D54160">
      <w:pPr>
        <w:pBdr>
          <w:top w:val="nil"/>
          <w:left w:val="nil"/>
          <w:bottom w:val="nil"/>
          <w:right w:val="nil"/>
          <w:between w:val="nil"/>
        </w:pBdr>
        <w:spacing w:after="0" w:line="240" w:lineRule="auto"/>
        <w:ind w:left="1134"/>
        <w:jc w:val="both"/>
        <w:rPr>
          <w:color w:val="000000"/>
          <w:sz w:val="24"/>
          <w:szCs w:val="24"/>
        </w:rPr>
      </w:pPr>
      <w:r>
        <w:rPr>
          <w:color w:val="000000"/>
          <w:sz w:val="24"/>
          <w:szCs w:val="24"/>
        </w:rPr>
        <w:lastRenderedPageBreak/>
        <w:t xml:space="preserve">Основное </w:t>
      </w:r>
      <w:r>
        <w:rPr>
          <w:sz w:val="24"/>
          <w:szCs w:val="24"/>
        </w:rPr>
        <w:t>двухполярное</w:t>
      </w:r>
      <w:r>
        <w:rPr>
          <w:color w:val="000000"/>
          <w:sz w:val="24"/>
          <w:szCs w:val="24"/>
        </w:rPr>
        <w:t xml:space="preserve"> выходное напряжение, версия 53</w:t>
      </w:r>
      <w:proofErr w:type="gramStart"/>
      <w:r>
        <w:rPr>
          <w:color w:val="000000"/>
          <w:sz w:val="24"/>
          <w:szCs w:val="24"/>
        </w:rPr>
        <w:t xml:space="preserve"> В</w:t>
      </w:r>
      <w:proofErr w:type="gramEnd"/>
      <w:r>
        <w:rPr>
          <w:color w:val="000000"/>
          <w:sz w:val="24"/>
          <w:szCs w:val="24"/>
        </w:rPr>
        <w:t>:</w:t>
      </w:r>
      <w:r>
        <w:rPr>
          <w:color w:val="000000"/>
          <w:sz w:val="24"/>
          <w:szCs w:val="24"/>
        </w:rPr>
        <w:tab/>
        <w:t>52,5+/-1</w:t>
      </w:r>
      <w:r w:rsidR="00125445">
        <w:rPr>
          <w:color w:val="000000"/>
          <w:sz w:val="24"/>
          <w:szCs w:val="24"/>
        </w:rPr>
        <w:br/>
        <w:t>Дополнительное двухполярное напряжение (AUX), В</w:t>
      </w:r>
      <w:r w:rsidR="00125445">
        <w:rPr>
          <w:color w:val="000000"/>
          <w:sz w:val="24"/>
          <w:szCs w:val="24"/>
        </w:rPr>
        <w:tab/>
      </w:r>
      <w:r w:rsidR="00125445">
        <w:rPr>
          <w:color w:val="000000"/>
          <w:sz w:val="24"/>
          <w:szCs w:val="24"/>
        </w:rPr>
        <w:tab/>
        <w:t>15+/-1</w:t>
      </w:r>
    </w:p>
    <w:p w:rsidR="00F95596" w:rsidRPr="00D54160" w:rsidRDefault="00125445">
      <w:pPr>
        <w:pBdr>
          <w:top w:val="nil"/>
          <w:left w:val="nil"/>
          <w:bottom w:val="nil"/>
          <w:right w:val="nil"/>
          <w:between w:val="nil"/>
        </w:pBdr>
        <w:spacing w:after="0" w:line="240" w:lineRule="auto"/>
        <w:ind w:left="1134"/>
        <w:jc w:val="both"/>
        <w:rPr>
          <w:color w:val="000000"/>
          <w:sz w:val="24"/>
          <w:szCs w:val="24"/>
        </w:rPr>
      </w:pPr>
      <w:r>
        <w:rPr>
          <w:color w:val="000000"/>
          <w:sz w:val="24"/>
          <w:szCs w:val="24"/>
        </w:rPr>
        <w:t xml:space="preserve">Макс. температура элементов платы при 350Вт RMS, </w:t>
      </w:r>
      <w:r>
        <w:rPr>
          <w:sz w:val="24"/>
          <w:szCs w:val="24"/>
        </w:rPr>
        <w:t>30 мин</w:t>
      </w:r>
      <w:r>
        <w:rPr>
          <w:color w:val="000000"/>
          <w:sz w:val="24"/>
          <w:szCs w:val="24"/>
        </w:rPr>
        <w:t>, С</w:t>
      </w:r>
      <w:r>
        <w:rPr>
          <w:color w:val="000000"/>
          <w:sz w:val="24"/>
          <w:szCs w:val="24"/>
          <w:vertAlign w:val="superscript"/>
        </w:rPr>
        <w:t>о</w:t>
      </w:r>
      <w:r>
        <w:rPr>
          <w:color w:val="000000"/>
          <w:sz w:val="24"/>
          <w:szCs w:val="24"/>
        </w:rPr>
        <w:t>:</w:t>
      </w:r>
      <w:r>
        <w:rPr>
          <w:color w:val="000000"/>
          <w:sz w:val="24"/>
          <w:szCs w:val="24"/>
        </w:rPr>
        <w:tab/>
      </w:r>
      <w:r w:rsidR="00220A4E">
        <w:rPr>
          <w:color w:val="000000"/>
          <w:sz w:val="24"/>
          <w:szCs w:val="24"/>
        </w:rPr>
        <w:t>90</w:t>
      </w:r>
      <w:r>
        <w:rPr>
          <w:color w:val="000000"/>
          <w:sz w:val="24"/>
          <w:szCs w:val="24"/>
        </w:rPr>
        <w:br/>
        <w:t xml:space="preserve">Порог включения </w:t>
      </w:r>
      <w:proofErr w:type="spellStart"/>
      <w:r>
        <w:rPr>
          <w:color w:val="000000"/>
          <w:sz w:val="24"/>
          <w:szCs w:val="24"/>
        </w:rPr>
        <w:t>термозащиты</w:t>
      </w:r>
      <w:proofErr w:type="spellEnd"/>
      <w:r>
        <w:rPr>
          <w:color w:val="000000"/>
          <w:sz w:val="24"/>
          <w:szCs w:val="24"/>
        </w:rPr>
        <w:t xml:space="preserve"> (на выходных транзисторах)</w:t>
      </w:r>
      <w:proofErr w:type="gramStart"/>
      <w:r>
        <w:rPr>
          <w:color w:val="000000"/>
          <w:sz w:val="24"/>
          <w:szCs w:val="24"/>
        </w:rPr>
        <w:t xml:space="preserve"> ,</w:t>
      </w:r>
      <w:proofErr w:type="gramEnd"/>
      <w:r>
        <w:rPr>
          <w:color w:val="000000"/>
          <w:sz w:val="24"/>
          <w:szCs w:val="24"/>
        </w:rPr>
        <w:t xml:space="preserve"> С:</w:t>
      </w:r>
      <w:r>
        <w:rPr>
          <w:color w:val="000000"/>
          <w:sz w:val="24"/>
          <w:szCs w:val="24"/>
        </w:rPr>
        <w:tab/>
        <w:t>79+/-5</w:t>
      </w:r>
      <w:r>
        <w:rPr>
          <w:color w:val="000000"/>
          <w:sz w:val="24"/>
          <w:szCs w:val="24"/>
        </w:rPr>
        <w:br/>
        <w:t>Гистерезис температурной защиты, С:</w:t>
      </w:r>
      <w:r>
        <w:rPr>
          <w:color w:val="000000"/>
          <w:sz w:val="24"/>
          <w:szCs w:val="24"/>
        </w:rPr>
        <w:tab/>
      </w:r>
      <w:r>
        <w:rPr>
          <w:color w:val="000000"/>
          <w:sz w:val="24"/>
          <w:szCs w:val="24"/>
        </w:rPr>
        <w:tab/>
      </w:r>
      <w:r>
        <w:rPr>
          <w:color w:val="000000"/>
          <w:sz w:val="24"/>
          <w:szCs w:val="24"/>
        </w:rPr>
        <w:tab/>
      </w:r>
      <w:r>
        <w:rPr>
          <w:color w:val="000000"/>
          <w:sz w:val="24"/>
          <w:szCs w:val="24"/>
        </w:rPr>
        <w:tab/>
      </w:r>
      <w:r w:rsidR="00215452">
        <w:rPr>
          <w:color w:val="000000"/>
          <w:sz w:val="24"/>
          <w:szCs w:val="24"/>
        </w:rPr>
        <w:tab/>
      </w:r>
      <w:r>
        <w:rPr>
          <w:color w:val="000000"/>
          <w:sz w:val="24"/>
          <w:szCs w:val="24"/>
        </w:rPr>
        <w:t>20+/-5</w:t>
      </w:r>
      <w:r>
        <w:rPr>
          <w:color w:val="000000"/>
          <w:sz w:val="24"/>
          <w:szCs w:val="24"/>
        </w:rPr>
        <w:br/>
        <w:t>Просадка на силовом выходе, нагрузка 200Вт, не боле</w:t>
      </w:r>
      <w:r w:rsidR="00215452">
        <w:rPr>
          <w:color w:val="000000"/>
          <w:sz w:val="24"/>
          <w:szCs w:val="24"/>
        </w:rPr>
        <w:t>е</w:t>
      </w:r>
      <w:r>
        <w:rPr>
          <w:color w:val="000000"/>
          <w:sz w:val="24"/>
          <w:szCs w:val="24"/>
        </w:rPr>
        <w:t>,</w:t>
      </w:r>
      <w:r w:rsidR="00215452">
        <w:rPr>
          <w:color w:val="000000"/>
          <w:sz w:val="24"/>
          <w:szCs w:val="24"/>
        </w:rPr>
        <w:t xml:space="preserve"> </w:t>
      </w:r>
      <w:r>
        <w:rPr>
          <w:color w:val="000000"/>
          <w:sz w:val="24"/>
          <w:szCs w:val="24"/>
        </w:rPr>
        <w:t>%</w:t>
      </w:r>
      <w:r>
        <w:rPr>
          <w:color w:val="000000"/>
          <w:sz w:val="24"/>
          <w:szCs w:val="24"/>
        </w:rPr>
        <w:tab/>
      </w:r>
      <w:r>
        <w:rPr>
          <w:color w:val="000000"/>
          <w:sz w:val="24"/>
          <w:szCs w:val="24"/>
        </w:rPr>
        <w:tab/>
        <w:t>4</w:t>
      </w:r>
    </w:p>
    <w:p w:rsidR="00F95596" w:rsidRDefault="00F95596">
      <w:pPr>
        <w:pBdr>
          <w:top w:val="nil"/>
          <w:left w:val="nil"/>
          <w:bottom w:val="nil"/>
          <w:right w:val="nil"/>
          <w:between w:val="nil"/>
        </w:pBdr>
        <w:spacing w:after="0" w:line="240" w:lineRule="auto"/>
        <w:ind w:left="1134"/>
        <w:jc w:val="both"/>
        <w:rPr>
          <w:color w:val="000000"/>
          <w:sz w:val="24"/>
          <w:szCs w:val="24"/>
        </w:rPr>
      </w:pPr>
    </w:p>
    <w:p w:rsidR="00F95596" w:rsidRDefault="00F95596">
      <w:pPr>
        <w:pBdr>
          <w:top w:val="nil"/>
          <w:left w:val="nil"/>
          <w:bottom w:val="nil"/>
          <w:right w:val="nil"/>
          <w:between w:val="nil"/>
        </w:pBdr>
        <w:spacing w:after="0" w:line="240" w:lineRule="auto"/>
        <w:ind w:left="1134"/>
        <w:jc w:val="both"/>
        <w:rPr>
          <w:color w:val="000000"/>
          <w:sz w:val="24"/>
          <w:szCs w:val="24"/>
        </w:rPr>
      </w:pPr>
    </w:p>
    <w:p w:rsidR="00F95596" w:rsidRDefault="00125445">
      <w:pPr>
        <w:pBdr>
          <w:top w:val="nil"/>
          <w:left w:val="nil"/>
          <w:bottom w:val="nil"/>
          <w:right w:val="nil"/>
          <w:between w:val="nil"/>
        </w:pBdr>
        <w:spacing w:after="0" w:line="240" w:lineRule="auto"/>
        <w:ind w:left="1134"/>
        <w:jc w:val="both"/>
        <w:rPr>
          <w:color w:val="000000"/>
          <w:sz w:val="24"/>
          <w:szCs w:val="24"/>
        </w:rPr>
      </w:pPr>
      <w:r>
        <w:rPr>
          <w:color w:val="000000"/>
          <w:sz w:val="24"/>
          <w:szCs w:val="24"/>
        </w:rPr>
        <w:tab/>
        <w:t xml:space="preserve"> </w:t>
      </w:r>
    </w:p>
    <w:p w:rsidR="00F95596" w:rsidRDefault="00125445">
      <w:pPr>
        <w:pBdr>
          <w:top w:val="nil"/>
          <w:left w:val="nil"/>
          <w:bottom w:val="nil"/>
          <w:right w:val="nil"/>
          <w:between w:val="nil"/>
        </w:pBdr>
        <w:spacing w:after="0" w:line="240" w:lineRule="auto"/>
        <w:ind w:firstLine="1134"/>
        <w:jc w:val="center"/>
        <w:rPr>
          <w:b/>
          <w:color w:val="000000"/>
          <w:sz w:val="24"/>
          <w:szCs w:val="24"/>
        </w:rPr>
      </w:pPr>
      <w:r>
        <w:rPr>
          <w:b/>
          <w:color w:val="000000"/>
          <w:sz w:val="24"/>
          <w:szCs w:val="24"/>
        </w:rPr>
        <w:t>Комплект поставки:</w:t>
      </w:r>
    </w:p>
    <w:p w:rsidR="00F95596" w:rsidRDefault="00125445">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rPr>
        <w:t>Блок питания.</w:t>
      </w:r>
    </w:p>
    <w:p w:rsidR="00F95596" w:rsidRDefault="00125445">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rPr>
        <w:t>Коннектор сетевой.</w:t>
      </w:r>
    </w:p>
    <w:p w:rsidR="00F95596" w:rsidRPr="00FD02BF" w:rsidRDefault="00D54160">
      <w:pPr>
        <w:numPr>
          <w:ilvl w:val="0"/>
          <w:numId w:val="1"/>
        </w:numPr>
        <w:pBdr>
          <w:top w:val="nil"/>
          <w:left w:val="nil"/>
          <w:bottom w:val="nil"/>
          <w:right w:val="nil"/>
          <w:between w:val="nil"/>
        </w:pBdr>
        <w:spacing w:after="0" w:line="240" w:lineRule="auto"/>
        <w:jc w:val="both"/>
        <w:rPr>
          <w:color w:val="000000"/>
          <w:sz w:val="24"/>
          <w:szCs w:val="24"/>
        </w:rPr>
      </w:pPr>
      <w:r>
        <w:rPr>
          <w:color w:val="000000"/>
          <w:sz w:val="24"/>
          <w:szCs w:val="24"/>
        </w:rPr>
        <w:t xml:space="preserve">Коннектор выходной силовой, 3 </w:t>
      </w:r>
      <w:proofErr w:type="spellStart"/>
      <w:r>
        <w:rPr>
          <w:color w:val="000000"/>
          <w:sz w:val="24"/>
          <w:szCs w:val="24"/>
        </w:rPr>
        <w:t>пин</w:t>
      </w:r>
      <w:proofErr w:type="spellEnd"/>
      <w:r>
        <w:rPr>
          <w:color w:val="000000"/>
          <w:sz w:val="24"/>
          <w:szCs w:val="24"/>
        </w:rPr>
        <w:t>, 2шт.</w:t>
      </w:r>
    </w:p>
    <w:p w:rsidR="00FD02BF" w:rsidRDefault="00FD02BF" w:rsidP="00E60185">
      <w:pPr>
        <w:pBdr>
          <w:top w:val="nil"/>
          <w:left w:val="nil"/>
          <w:bottom w:val="nil"/>
          <w:right w:val="nil"/>
          <w:between w:val="nil"/>
        </w:pBdr>
        <w:spacing w:after="0" w:line="240" w:lineRule="auto"/>
        <w:ind w:left="1494"/>
        <w:jc w:val="both"/>
        <w:rPr>
          <w:color w:val="000000"/>
          <w:sz w:val="24"/>
          <w:szCs w:val="24"/>
          <w:lang w:val="en-US"/>
        </w:rPr>
      </w:pPr>
    </w:p>
    <w:p w:rsidR="00D54160" w:rsidRDefault="00D54160" w:rsidP="00E60185">
      <w:pPr>
        <w:pBdr>
          <w:top w:val="nil"/>
          <w:left w:val="nil"/>
          <w:bottom w:val="nil"/>
          <w:right w:val="nil"/>
          <w:between w:val="nil"/>
        </w:pBdr>
        <w:spacing w:after="0" w:line="240" w:lineRule="auto"/>
        <w:ind w:left="1494"/>
        <w:jc w:val="both"/>
        <w:rPr>
          <w:color w:val="000000"/>
          <w:sz w:val="24"/>
          <w:szCs w:val="24"/>
          <w:lang w:val="en-US"/>
        </w:rPr>
      </w:pPr>
    </w:p>
    <w:p w:rsidR="00D54160" w:rsidRDefault="00D54160" w:rsidP="00E60185">
      <w:pPr>
        <w:pBdr>
          <w:top w:val="nil"/>
          <w:left w:val="nil"/>
          <w:bottom w:val="nil"/>
          <w:right w:val="nil"/>
          <w:between w:val="nil"/>
        </w:pBdr>
        <w:spacing w:after="0" w:line="240" w:lineRule="auto"/>
        <w:ind w:left="1494"/>
        <w:jc w:val="both"/>
        <w:rPr>
          <w:color w:val="000000"/>
          <w:sz w:val="24"/>
          <w:szCs w:val="24"/>
          <w:lang w:val="en-US"/>
        </w:rPr>
      </w:pPr>
    </w:p>
    <w:p w:rsidR="00D54160" w:rsidRDefault="00D54160"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170667" w:rsidRPr="00170667" w:rsidRDefault="00170667" w:rsidP="00E60185">
      <w:pPr>
        <w:pBdr>
          <w:top w:val="nil"/>
          <w:left w:val="nil"/>
          <w:bottom w:val="nil"/>
          <w:right w:val="nil"/>
          <w:between w:val="nil"/>
        </w:pBdr>
        <w:spacing w:after="0" w:line="240" w:lineRule="auto"/>
        <w:ind w:left="1494"/>
        <w:jc w:val="both"/>
        <w:rPr>
          <w:color w:val="000000"/>
          <w:sz w:val="24"/>
          <w:szCs w:val="24"/>
          <w:lang w:val="uk-UA"/>
        </w:rPr>
      </w:pPr>
    </w:p>
    <w:p w:rsidR="00D54160" w:rsidRPr="00D54160" w:rsidRDefault="00D54160" w:rsidP="00E60185">
      <w:pPr>
        <w:pBdr>
          <w:top w:val="nil"/>
          <w:left w:val="nil"/>
          <w:bottom w:val="nil"/>
          <w:right w:val="nil"/>
          <w:between w:val="nil"/>
        </w:pBdr>
        <w:spacing w:after="0" w:line="240" w:lineRule="auto"/>
        <w:ind w:left="1494"/>
        <w:jc w:val="both"/>
        <w:rPr>
          <w:color w:val="000000"/>
          <w:sz w:val="24"/>
          <w:szCs w:val="24"/>
          <w:lang w:val="en-US"/>
        </w:rPr>
      </w:pPr>
    </w:p>
    <w:p w:rsidR="00F95596" w:rsidRDefault="00125445">
      <w:pPr>
        <w:pBdr>
          <w:top w:val="nil"/>
          <w:left w:val="nil"/>
          <w:bottom w:val="nil"/>
          <w:right w:val="nil"/>
          <w:between w:val="nil"/>
        </w:pBdr>
        <w:spacing w:after="0" w:line="240" w:lineRule="auto"/>
        <w:ind w:firstLine="1134"/>
        <w:jc w:val="center"/>
        <w:rPr>
          <w:b/>
          <w:color w:val="000000"/>
          <w:sz w:val="24"/>
          <w:szCs w:val="24"/>
        </w:rPr>
      </w:pPr>
      <w:r>
        <w:rPr>
          <w:b/>
          <w:color w:val="000000"/>
          <w:sz w:val="24"/>
          <w:szCs w:val="24"/>
        </w:rPr>
        <w:lastRenderedPageBreak/>
        <w:t>Подготовка к работе</w:t>
      </w:r>
    </w:p>
    <w:p w:rsidR="00F95596" w:rsidRDefault="00F95596">
      <w:pPr>
        <w:pBdr>
          <w:top w:val="nil"/>
          <w:left w:val="nil"/>
          <w:bottom w:val="nil"/>
          <w:right w:val="nil"/>
          <w:between w:val="nil"/>
        </w:pBdr>
        <w:spacing w:after="0" w:line="240" w:lineRule="auto"/>
        <w:ind w:firstLine="1134"/>
        <w:jc w:val="center"/>
        <w:rPr>
          <w:b/>
          <w:color w:val="000000"/>
          <w:sz w:val="24"/>
          <w:szCs w:val="24"/>
        </w:rPr>
      </w:pPr>
    </w:p>
    <w:p w:rsidR="00F95596" w:rsidRDefault="00D54160">
      <w:pPr>
        <w:pBdr>
          <w:top w:val="nil"/>
          <w:left w:val="nil"/>
          <w:bottom w:val="nil"/>
          <w:right w:val="nil"/>
          <w:between w:val="nil"/>
        </w:pBdr>
        <w:spacing w:after="0" w:line="240" w:lineRule="auto"/>
        <w:jc w:val="center"/>
        <w:rPr>
          <w:b/>
          <w:color w:val="000000"/>
          <w:sz w:val="24"/>
          <w:szCs w:val="24"/>
        </w:rPr>
      </w:pPr>
      <w:r>
        <w:rPr>
          <w:b/>
          <w:noProof/>
          <w:color w:val="000000"/>
          <w:sz w:val="24"/>
          <w:szCs w:val="24"/>
        </w:rPr>
        <w:drawing>
          <wp:inline distT="0" distB="0" distL="0" distR="0">
            <wp:extent cx="6390640" cy="5130165"/>
            <wp:effectExtent l="19050" t="0" r="0" b="0"/>
            <wp:docPr id="10" name="Рисунок 9" descr="Блокс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локсх.png"/>
                    <pic:cNvPicPr/>
                  </pic:nvPicPr>
                  <pic:blipFill>
                    <a:blip r:embed="rId11" cstate="print"/>
                    <a:stretch>
                      <a:fillRect/>
                    </a:stretch>
                  </pic:blipFill>
                  <pic:spPr>
                    <a:xfrm>
                      <a:off x="0" y="0"/>
                      <a:ext cx="6390640" cy="5130165"/>
                    </a:xfrm>
                    <a:prstGeom prst="rect">
                      <a:avLst/>
                    </a:prstGeom>
                  </pic:spPr>
                </pic:pic>
              </a:graphicData>
            </a:graphic>
          </wp:inline>
        </w:drawing>
      </w:r>
    </w:p>
    <w:p w:rsidR="00F95596" w:rsidRDefault="00FD02BF">
      <w:pPr>
        <w:pBdr>
          <w:top w:val="nil"/>
          <w:left w:val="nil"/>
          <w:bottom w:val="nil"/>
          <w:right w:val="nil"/>
          <w:between w:val="nil"/>
        </w:pBdr>
        <w:spacing w:after="0" w:line="240" w:lineRule="auto"/>
        <w:jc w:val="center"/>
        <w:rPr>
          <w:color w:val="000000"/>
          <w:sz w:val="24"/>
          <w:szCs w:val="24"/>
        </w:rPr>
      </w:pPr>
      <w:r>
        <w:rPr>
          <w:color w:val="000000"/>
          <w:sz w:val="24"/>
          <w:szCs w:val="24"/>
        </w:rPr>
        <w:t>Блок-схема</w:t>
      </w:r>
      <w:r w:rsidR="00125445">
        <w:rPr>
          <w:color w:val="000000"/>
          <w:sz w:val="24"/>
          <w:szCs w:val="24"/>
        </w:rPr>
        <w:t xml:space="preserve"> источника питания</w:t>
      </w:r>
    </w:p>
    <w:p w:rsidR="00F95596" w:rsidRDefault="00F95596" w:rsidP="00D54160">
      <w:pPr>
        <w:pBdr>
          <w:top w:val="nil"/>
          <w:left w:val="nil"/>
          <w:bottom w:val="nil"/>
          <w:right w:val="nil"/>
          <w:between w:val="nil"/>
        </w:pBdr>
        <w:spacing w:after="0" w:line="240" w:lineRule="auto"/>
        <w:rPr>
          <w:color w:val="000000"/>
          <w:sz w:val="24"/>
          <w:szCs w:val="24"/>
        </w:rPr>
      </w:pPr>
    </w:p>
    <w:p w:rsidR="00D54160" w:rsidRDefault="00125445">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Подготовка к работе заключается в установке платы на основание и подключение </w:t>
      </w:r>
      <w:proofErr w:type="gramStart"/>
      <w:r>
        <w:rPr>
          <w:color w:val="000000"/>
          <w:sz w:val="24"/>
          <w:szCs w:val="24"/>
        </w:rPr>
        <w:t>необходимых</w:t>
      </w:r>
      <w:proofErr w:type="gramEnd"/>
      <w:r>
        <w:rPr>
          <w:color w:val="000000"/>
          <w:sz w:val="24"/>
          <w:szCs w:val="24"/>
        </w:rPr>
        <w:t xml:space="preserve"> коннекторов. Обратите внимание, </w:t>
      </w:r>
      <w:r w:rsidRPr="00D54160">
        <w:rPr>
          <w:b/>
          <w:color w:val="000000"/>
          <w:sz w:val="24"/>
          <w:szCs w:val="24"/>
        </w:rPr>
        <w:t>при монтаже должен обеспечиваться минимальный зазор между элементами платы и в том числе радиодеталями и корпусом устройства.</w:t>
      </w:r>
      <w:r>
        <w:rPr>
          <w:color w:val="000000"/>
          <w:sz w:val="24"/>
          <w:szCs w:val="24"/>
        </w:rPr>
        <w:t xml:space="preserve"> </w:t>
      </w:r>
      <w:r w:rsidRPr="00D54160">
        <w:rPr>
          <w:color w:val="FF0000"/>
          <w:sz w:val="24"/>
          <w:szCs w:val="24"/>
        </w:rPr>
        <w:t>Высота стоек крепления должна быть не менее 8мм</w:t>
      </w:r>
      <w:r>
        <w:rPr>
          <w:color w:val="000000"/>
          <w:sz w:val="24"/>
          <w:szCs w:val="24"/>
        </w:rPr>
        <w:t xml:space="preserve">. При несоблюдении данного правила монтаж разрешается только при наличии специальной изолирующей прокладки </w:t>
      </w:r>
      <w:r w:rsidR="00D54160">
        <w:rPr>
          <w:color w:val="000000"/>
          <w:sz w:val="24"/>
          <w:szCs w:val="24"/>
        </w:rPr>
        <w:t xml:space="preserve">под платой </w:t>
      </w:r>
      <w:r>
        <w:rPr>
          <w:color w:val="000000"/>
          <w:sz w:val="24"/>
          <w:szCs w:val="24"/>
        </w:rPr>
        <w:t>толщиной не менее 0,5мм.</w:t>
      </w:r>
    </w:p>
    <w:p w:rsidR="00055CD6" w:rsidRPr="000C3BE1" w:rsidRDefault="00D54160">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Подключение сетевого напряжения требуется производить через двухполюсный переключатель, разрывая оба сетевых провод</w:t>
      </w:r>
      <w:r w:rsidR="00055CD6">
        <w:rPr>
          <w:color w:val="000000"/>
          <w:sz w:val="24"/>
          <w:szCs w:val="24"/>
        </w:rPr>
        <w:t>ника.</w:t>
      </w:r>
      <w:r w:rsidR="000C3BE1">
        <w:rPr>
          <w:color w:val="000000"/>
          <w:sz w:val="24"/>
          <w:szCs w:val="24"/>
          <w:lang w:val="en-US"/>
        </w:rPr>
        <w:t xml:space="preserve"> </w:t>
      </w:r>
      <w:r w:rsidR="000C3BE1">
        <w:rPr>
          <w:color w:val="000000"/>
          <w:sz w:val="24"/>
          <w:szCs w:val="24"/>
        </w:rPr>
        <w:t xml:space="preserve">Заземление для обеспечения безопасности не требуется. </w:t>
      </w:r>
    </w:p>
    <w:p w:rsidR="000C3BE1" w:rsidRDefault="00055CD6">
      <w:pPr>
        <w:pBdr>
          <w:top w:val="nil"/>
          <w:left w:val="nil"/>
          <w:bottom w:val="nil"/>
          <w:right w:val="nil"/>
          <w:between w:val="nil"/>
        </w:pBdr>
        <w:spacing w:after="0" w:line="240" w:lineRule="auto"/>
        <w:ind w:firstLine="1134"/>
        <w:jc w:val="both"/>
        <w:rPr>
          <w:color w:val="000000"/>
          <w:sz w:val="24"/>
          <w:szCs w:val="24"/>
        </w:rPr>
      </w:pPr>
      <w:r>
        <w:rPr>
          <w:color w:val="000000"/>
          <w:sz w:val="24"/>
          <w:szCs w:val="24"/>
        </w:rPr>
        <w:t xml:space="preserve">Для удобства подключения  двух усилителей к одному блоку питания выходные </w:t>
      </w:r>
      <w:proofErr w:type="spellStart"/>
      <w:r>
        <w:rPr>
          <w:color w:val="000000"/>
          <w:sz w:val="24"/>
          <w:szCs w:val="24"/>
        </w:rPr>
        <w:t>коннекторы</w:t>
      </w:r>
      <w:proofErr w:type="spellEnd"/>
      <w:r>
        <w:rPr>
          <w:color w:val="000000"/>
          <w:sz w:val="24"/>
          <w:szCs w:val="24"/>
        </w:rPr>
        <w:t xml:space="preserve"> на блоке дублируются.</w:t>
      </w:r>
      <w:r w:rsidR="000C3BE1">
        <w:rPr>
          <w:color w:val="000000"/>
          <w:sz w:val="24"/>
          <w:szCs w:val="24"/>
        </w:rPr>
        <w:t xml:space="preserve"> Назначение выводов коннекторов</w:t>
      </w:r>
    </w:p>
    <w:p w:rsidR="000C3BE1" w:rsidRDefault="000C3BE1" w:rsidP="000C3BE1">
      <w:pPr>
        <w:pBdr>
          <w:top w:val="nil"/>
          <w:left w:val="nil"/>
          <w:bottom w:val="nil"/>
          <w:right w:val="nil"/>
          <w:between w:val="nil"/>
        </w:pBdr>
        <w:spacing w:after="0" w:line="240" w:lineRule="auto"/>
        <w:ind w:firstLine="1134"/>
        <w:jc w:val="center"/>
        <w:rPr>
          <w:color w:val="000000"/>
          <w:sz w:val="24"/>
          <w:szCs w:val="24"/>
        </w:rPr>
      </w:pPr>
    </w:p>
    <w:p w:rsidR="000C3BE1" w:rsidRDefault="000C3BE1" w:rsidP="000C3BE1">
      <w:pPr>
        <w:pBdr>
          <w:top w:val="nil"/>
          <w:left w:val="nil"/>
          <w:bottom w:val="nil"/>
          <w:right w:val="nil"/>
          <w:between w:val="nil"/>
        </w:pBdr>
        <w:spacing w:after="0" w:line="240" w:lineRule="auto"/>
        <w:ind w:firstLine="1134"/>
        <w:jc w:val="center"/>
        <w:rPr>
          <w:color w:val="000000"/>
          <w:sz w:val="24"/>
          <w:szCs w:val="24"/>
        </w:rPr>
      </w:pPr>
    </w:p>
    <w:p w:rsidR="000C3BE1" w:rsidRDefault="000C3BE1" w:rsidP="000C3BE1">
      <w:pPr>
        <w:pBdr>
          <w:top w:val="nil"/>
          <w:left w:val="nil"/>
          <w:bottom w:val="nil"/>
          <w:right w:val="nil"/>
          <w:between w:val="nil"/>
        </w:pBdr>
        <w:spacing w:after="0" w:line="240" w:lineRule="auto"/>
        <w:ind w:firstLine="1134"/>
        <w:jc w:val="center"/>
        <w:rPr>
          <w:color w:val="000000"/>
          <w:sz w:val="24"/>
          <w:szCs w:val="24"/>
        </w:rPr>
      </w:pPr>
    </w:p>
    <w:p w:rsidR="000C3BE1" w:rsidRDefault="000C3BE1" w:rsidP="000C3BE1">
      <w:pPr>
        <w:pBdr>
          <w:top w:val="nil"/>
          <w:left w:val="nil"/>
          <w:bottom w:val="nil"/>
          <w:right w:val="nil"/>
          <w:between w:val="nil"/>
        </w:pBdr>
        <w:spacing w:after="0" w:line="240" w:lineRule="auto"/>
        <w:ind w:firstLine="1134"/>
        <w:jc w:val="center"/>
        <w:rPr>
          <w:color w:val="000000"/>
          <w:sz w:val="24"/>
          <w:szCs w:val="24"/>
        </w:rPr>
      </w:pPr>
    </w:p>
    <w:p w:rsidR="000C3BE1" w:rsidRDefault="000C3BE1" w:rsidP="000C3BE1">
      <w:pPr>
        <w:pBdr>
          <w:top w:val="nil"/>
          <w:left w:val="nil"/>
          <w:bottom w:val="nil"/>
          <w:right w:val="nil"/>
          <w:between w:val="nil"/>
        </w:pBdr>
        <w:spacing w:after="0" w:line="240" w:lineRule="auto"/>
        <w:ind w:firstLine="1134"/>
        <w:jc w:val="center"/>
        <w:rPr>
          <w:color w:val="000000"/>
          <w:sz w:val="24"/>
          <w:szCs w:val="24"/>
        </w:rPr>
      </w:pPr>
    </w:p>
    <w:p w:rsidR="000C3BE1" w:rsidRDefault="000C3BE1" w:rsidP="000C3BE1">
      <w:pPr>
        <w:pBdr>
          <w:top w:val="nil"/>
          <w:left w:val="nil"/>
          <w:bottom w:val="nil"/>
          <w:right w:val="nil"/>
          <w:between w:val="nil"/>
        </w:pBdr>
        <w:spacing w:after="0" w:line="240" w:lineRule="auto"/>
        <w:ind w:firstLine="1134"/>
        <w:jc w:val="center"/>
        <w:rPr>
          <w:color w:val="000000"/>
          <w:sz w:val="24"/>
          <w:szCs w:val="24"/>
        </w:rPr>
      </w:pPr>
    </w:p>
    <w:p w:rsidR="000C3BE1" w:rsidRDefault="000C3BE1" w:rsidP="000C3BE1">
      <w:pPr>
        <w:pBdr>
          <w:top w:val="nil"/>
          <w:left w:val="nil"/>
          <w:bottom w:val="nil"/>
          <w:right w:val="nil"/>
          <w:between w:val="nil"/>
        </w:pBdr>
        <w:spacing w:after="0" w:line="240" w:lineRule="auto"/>
        <w:ind w:firstLine="1134"/>
        <w:jc w:val="center"/>
        <w:rPr>
          <w:color w:val="000000"/>
          <w:sz w:val="24"/>
          <w:szCs w:val="24"/>
        </w:rPr>
      </w:pPr>
    </w:p>
    <w:p w:rsidR="000C3BE1" w:rsidRDefault="000C3BE1" w:rsidP="000C3BE1">
      <w:pPr>
        <w:pBdr>
          <w:top w:val="nil"/>
          <w:left w:val="nil"/>
          <w:bottom w:val="nil"/>
          <w:right w:val="nil"/>
          <w:between w:val="nil"/>
        </w:pBdr>
        <w:spacing w:after="0" w:line="240" w:lineRule="auto"/>
        <w:ind w:firstLine="1134"/>
        <w:jc w:val="center"/>
        <w:rPr>
          <w:color w:val="000000"/>
          <w:sz w:val="24"/>
          <w:szCs w:val="24"/>
        </w:rPr>
      </w:pPr>
      <w:r>
        <w:rPr>
          <w:color w:val="000000"/>
          <w:sz w:val="24"/>
          <w:szCs w:val="24"/>
        </w:rPr>
        <w:lastRenderedPageBreak/>
        <w:br/>
        <w:t xml:space="preserve">1. Интерфейс, разъемы </w:t>
      </w:r>
      <w:r>
        <w:rPr>
          <w:color w:val="000000"/>
          <w:sz w:val="24"/>
          <w:szCs w:val="24"/>
          <w:lang w:val="en-US"/>
        </w:rPr>
        <w:t>J6, J7</w:t>
      </w:r>
      <w:r>
        <w:rPr>
          <w:color w:val="000000"/>
          <w:sz w:val="24"/>
          <w:szCs w:val="24"/>
        </w:rPr>
        <w:t>:</w:t>
      </w:r>
    </w:p>
    <w:p w:rsidR="000C3BE1" w:rsidRPr="000C3BE1" w:rsidRDefault="000C3BE1" w:rsidP="000C3BE1">
      <w:pPr>
        <w:pBdr>
          <w:top w:val="nil"/>
          <w:left w:val="nil"/>
          <w:bottom w:val="nil"/>
          <w:right w:val="nil"/>
          <w:between w:val="nil"/>
        </w:pBdr>
        <w:spacing w:after="0" w:line="240" w:lineRule="auto"/>
        <w:ind w:firstLine="1134"/>
        <w:jc w:val="center"/>
        <w:rPr>
          <w:color w:val="000000"/>
          <w:sz w:val="24"/>
          <w:szCs w:val="24"/>
        </w:rPr>
      </w:pPr>
    </w:p>
    <w:tbl>
      <w:tblPr>
        <w:tblStyle w:val="af"/>
        <w:tblW w:w="0" w:type="auto"/>
        <w:tblLook w:val="04A0"/>
      </w:tblPr>
      <w:tblGrid>
        <w:gridCol w:w="1668"/>
        <w:gridCol w:w="3543"/>
        <w:gridCol w:w="1134"/>
        <w:gridCol w:w="3935"/>
      </w:tblGrid>
      <w:tr w:rsidR="000C3BE1" w:rsidTr="000C3BE1">
        <w:tc>
          <w:tcPr>
            <w:tcW w:w="1668" w:type="dxa"/>
          </w:tcPr>
          <w:p w:rsidR="000C3BE1" w:rsidRDefault="000C3BE1">
            <w:pPr>
              <w:jc w:val="both"/>
              <w:rPr>
                <w:color w:val="000000"/>
                <w:sz w:val="24"/>
                <w:szCs w:val="24"/>
              </w:rPr>
            </w:pPr>
            <w:r>
              <w:rPr>
                <w:color w:val="000000"/>
                <w:sz w:val="24"/>
                <w:szCs w:val="24"/>
              </w:rPr>
              <w:t>Номер вывода</w:t>
            </w:r>
          </w:p>
        </w:tc>
        <w:tc>
          <w:tcPr>
            <w:tcW w:w="3543" w:type="dxa"/>
          </w:tcPr>
          <w:p w:rsidR="000C3BE1" w:rsidRDefault="000C3BE1">
            <w:pPr>
              <w:jc w:val="both"/>
              <w:rPr>
                <w:color w:val="000000"/>
                <w:sz w:val="24"/>
                <w:szCs w:val="24"/>
              </w:rPr>
            </w:pPr>
            <w:r>
              <w:rPr>
                <w:color w:val="000000"/>
                <w:sz w:val="24"/>
                <w:szCs w:val="24"/>
              </w:rPr>
              <w:t>1</w:t>
            </w:r>
          </w:p>
        </w:tc>
        <w:tc>
          <w:tcPr>
            <w:tcW w:w="1134" w:type="dxa"/>
          </w:tcPr>
          <w:p w:rsidR="000C3BE1" w:rsidRDefault="000C3BE1">
            <w:pPr>
              <w:jc w:val="both"/>
              <w:rPr>
                <w:color w:val="000000"/>
                <w:sz w:val="24"/>
                <w:szCs w:val="24"/>
              </w:rPr>
            </w:pPr>
            <w:r>
              <w:rPr>
                <w:color w:val="000000"/>
                <w:sz w:val="24"/>
                <w:szCs w:val="24"/>
              </w:rPr>
              <w:t>2</w:t>
            </w:r>
          </w:p>
        </w:tc>
        <w:tc>
          <w:tcPr>
            <w:tcW w:w="3935" w:type="dxa"/>
          </w:tcPr>
          <w:p w:rsidR="000C3BE1" w:rsidRDefault="000C3BE1">
            <w:pPr>
              <w:jc w:val="both"/>
              <w:rPr>
                <w:color w:val="000000"/>
                <w:sz w:val="24"/>
                <w:szCs w:val="24"/>
              </w:rPr>
            </w:pPr>
            <w:r>
              <w:rPr>
                <w:color w:val="000000"/>
                <w:sz w:val="24"/>
                <w:szCs w:val="24"/>
              </w:rPr>
              <w:t>3</w:t>
            </w:r>
          </w:p>
        </w:tc>
      </w:tr>
      <w:tr w:rsidR="000C3BE1" w:rsidTr="000C3BE1">
        <w:trPr>
          <w:trHeight w:val="246"/>
        </w:trPr>
        <w:tc>
          <w:tcPr>
            <w:tcW w:w="1668" w:type="dxa"/>
          </w:tcPr>
          <w:p w:rsidR="000C3BE1" w:rsidRDefault="000C3BE1">
            <w:pPr>
              <w:jc w:val="both"/>
              <w:rPr>
                <w:color w:val="000000"/>
                <w:sz w:val="24"/>
                <w:szCs w:val="24"/>
              </w:rPr>
            </w:pPr>
            <w:r>
              <w:rPr>
                <w:color w:val="000000"/>
                <w:sz w:val="24"/>
                <w:szCs w:val="24"/>
              </w:rPr>
              <w:t>Назначение</w:t>
            </w:r>
          </w:p>
        </w:tc>
        <w:tc>
          <w:tcPr>
            <w:tcW w:w="3543" w:type="dxa"/>
          </w:tcPr>
          <w:p w:rsidR="000C3BE1" w:rsidRPr="000C3BE1" w:rsidRDefault="000C3BE1">
            <w:pPr>
              <w:jc w:val="both"/>
              <w:rPr>
                <w:color w:val="000000"/>
                <w:sz w:val="24"/>
                <w:szCs w:val="24"/>
                <w:lang w:val="en-US"/>
              </w:rPr>
            </w:pPr>
            <w:r>
              <w:rPr>
                <w:color w:val="000000"/>
                <w:sz w:val="24"/>
                <w:szCs w:val="24"/>
              </w:rPr>
              <w:t xml:space="preserve">Вход </w:t>
            </w:r>
            <w:r>
              <w:rPr>
                <w:color w:val="000000"/>
                <w:sz w:val="24"/>
                <w:szCs w:val="24"/>
                <w:lang w:val="en-US"/>
              </w:rPr>
              <w:t>DCE</w:t>
            </w:r>
          </w:p>
        </w:tc>
        <w:tc>
          <w:tcPr>
            <w:tcW w:w="1134" w:type="dxa"/>
          </w:tcPr>
          <w:p w:rsidR="000C3BE1" w:rsidRPr="000C3BE1" w:rsidRDefault="000C3BE1">
            <w:pPr>
              <w:jc w:val="both"/>
              <w:rPr>
                <w:color w:val="000000"/>
                <w:sz w:val="24"/>
                <w:szCs w:val="24"/>
                <w:lang w:val="en-US"/>
              </w:rPr>
            </w:pPr>
            <w:r>
              <w:rPr>
                <w:color w:val="000000"/>
                <w:sz w:val="24"/>
                <w:szCs w:val="24"/>
                <w:lang w:val="en-US"/>
              </w:rPr>
              <w:t>GND</w:t>
            </w:r>
          </w:p>
        </w:tc>
        <w:tc>
          <w:tcPr>
            <w:tcW w:w="3935" w:type="dxa"/>
          </w:tcPr>
          <w:p w:rsidR="000C3BE1" w:rsidRPr="000C3BE1" w:rsidRDefault="000C3BE1">
            <w:pPr>
              <w:jc w:val="both"/>
              <w:rPr>
                <w:color w:val="000000"/>
                <w:sz w:val="24"/>
                <w:szCs w:val="24"/>
                <w:lang w:val="en-US"/>
              </w:rPr>
            </w:pPr>
            <w:r>
              <w:rPr>
                <w:color w:val="000000"/>
                <w:sz w:val="24"/>
                <w:szCs w:val="24"/>
              </w:rPr>
              <w:t xml:space="preserve">Выход </w:t>
            </w:r>
            <w:r>
              <w:rPr>
                <w:color w:val="000000"/>
                <w:sz w:val="24"/>
                <w:szCs w:val="24"/>
                <w:lang w:val="en-US"/>
              </w:rPr>
              <w:t>STBY</w:t>
            </w:r>
          </w:p>
        </w:tc>
      </w:tr>
      <w:tr w:rsidR="000C3BE1" w:rsidTr="000C3BE1">
        <w:trPr>
          <w:trHeight w:val="246"/>
        </w:trPr>
        <w:tc>
          <w:tcPr>
            <w:tcW w:w="1668" w:type="dxa"/>
          </w:tcPr>
          <w:p w:rsidR="000C3BE1" w:rsidRPr="000C3BE1" w:rsidRDefault="000C3BE1" w:rsidP="000C3BE1">
            <w:pPr>
              <w:jc w:val="both"/>
              <w:rPr>
                <w:color w:val="000000"/>
                <w:sz w:val="24"/>
                <w:szCs w:val="24"/>
              </w:rPr>
            </w:pPr>
            <w:r>
              <w:rPr>
                <w:color w:val="000000"/>
                <w:sz w:val="24"/>
                <w:szCs w:val="24"/>
              </w:rPr>
              <w:t>Расшифровка</w:t>
            </w:r>
          </w:p>
        </w:tc>
        <w:tc>
          <w:tcPr>
            <w:tcW w:w="3543" w:type="dxa"/>
          </w:tcPr>
          <w:p w:rsidR="000C3BE1" w:rsidRPr="000C3BE1" w:rsidRDefault="006D27AC" w:rsidP="000C3BE1">
            <w:pPr>
              <w:jc w:val="both"/>
              <w:rPr>
                <w:color w:val="000000"/>
                <w:sz w:val="24"/>
                <w:szCs w:val="24"/>
              </w:rPr>
            </w:pPr>
            <w:r>
              <w:rPr>
                <w:color w:val="000000"/>
                <w:sz w:val="24"/>
                <w:szCs w:val="24"/>
              </w:rPr>
              <w:t>В</w:t>
            </w:r>
            <w:r w:rsidR="000C3BE1">
              <w:rPr>
                <w:color w:val="000000"/>
                <w:sz w:val="24"/>
                <w:szCs w:val="24"/>
              </w:rPr>
              <w:t xml:space="preserve">ход управления быстрым отключением блока питания. Активный уровень низкий, подтяжка с выхода </w:t>
            </w:r>
            <w:r w:rsidR="000C3BE1">
              <w:rPr>
                <w:color w:val="000000"/>
                <w:sz w:val="24"/>
                <w:szCs w:val="24"/>
                <w:lang w:val="en-US"/>
              </w:rPr>
              <w:t xml:space="preserve">AUX+ (+15V) </w:t>
            </w:r>
            <w:r w:rsidR="000C3BE1">
              <w:rPr>
                <w:color w:val="000000"/>
                <w:sz w:val="24"/>
                <w:szCs w:val="24"/>
              </w:rPr>
              <w:t xml:space="preserve">через резистор 4,7кОм. </w:t>
            </w:r>
          </w:p>
        </w:tc>
        <w:tc>
          <w:tcPr>
            <w:tcW w:w="1134" w:type="dxa"/>
          </w:tcPr>
          <w:p w:rsidR="000C3BE1" w:rsidRDefault="000C3BE1" w:rsidP="000C3BE1">
            <w:pPr>
              <w:jc w:val="both"/>
              <w:rPr>
                <w:color w:val="000000"/>
                <w:sz w:val="24"/>
                <w:szCs w:val="24"/>
              </w:rPr>
            </w:pPr>
            <w:r>
              <w:rPr>
                <w:color w:val="000000"/>
                <w:sz w:val="24"/>
                <w:szCs w:val="24"/>
              </w:rPr>
              <w:t>Общая земля</w:t>
            </w:r>
          </w:p>
        </w:tc>
        <w:tc>
          <w:tcPr>
            <w:tcW w:w="3935" w:type="dxa"/>
          </w:tcPr>
          <w:p w:rsidR="000C3BE1" w:rsidRPr="006D27AC" w:rsidRDefault="000C3BE1" w:rsidP="000C3BE1">
            <w:pPr>
              <w:jc w:val="both"/>
              <w:rPr>
                <w:color w:val="000000"/>
                <w:sz w:val="24"/>
                <w:szCs w:val="24"/>
              </w:rPr>
            </w:pPr>
            <w:r>
              <w:rPr>
                <w:color w:val="000000"/>
                <w:sz w:val="24"/>
                <w:szCs w:val="24"/>
              </w:rPr>
              <w:t>В</w:t>
            </w:r>
            <w:r w:rsidR="006D27AC">
              <w:rPr>
                <w:color w:val="000000"/>
                <w:sz w:val="24"/>
                <w:szCs w:val="24"/>
              </w:rPr>
              <w:t>ы</w:t>
            </w:r>
            <w:r>
              <w:rPr>
                <w:color w:val="000000"/>
                <w:sz w:val="24"/>
                <w:szCs w:val="24"/>
              </w:rPr>
              <w:t>ход</w:t>
            </w:r>
            <w:r w:rsidR="006D27AC">
              <w:rPr>
                <w:color w:val="000000"/>
                <w:sz w:val="24"/>
                <w:szCs w:val="24"/>
              </w:rPr>
              <w:t xml:space="preserve"> управления нагрузкой. Активный уровень низкий. Формируется после окончания плавного старта блока питания, при наличии сетевого напряжения и отсутствии аварийных ситуаций.</w:t>
            </w:r>
          </w:p>
        </w:tc>
      </w:tr>
      <w:tr w:rsidR="000C3BE1" w:rsidTr="000C3BE1">
        <w:trPr>
          <w:trHeight w:val="246"/>
        </w:trPr>
        <w:tc>
          <w:tcPr>
            <w:tcW w:w="1668" w:type="dxa"/>
          </w:tcPr>
          <w:p w:rsidR="000C3BE1" w:rsidRPr="000C3BE1" w:rsidRDefault="000C3BE1" w:rsidP="000C3BE1">
            <w:pPr>
              <w:jc w:val="both"/>
              <w:rPr>
                <w:color w:val="000000"/>
                <w:sz w:val="24"/>
                <w:szCs w:val="24"/>
              </w:rPr>
            </w:pPr>
          </w:p>
        </w:tc>
        <w:tc>
          <w:tcPr>
            <w:tcW w:w="3543" w:type="dxa"/>
          </w:tcPr>
          <w:p w:rsidR="000C3BE1" w:rsidRPr="00EC01D2" w:rsidRDefault="000C3BE1" w:rsidP="000C3BE1">
            <w:pPr>
              <w:jc w:val="both"/>
              <w:rPr>
                <w:color w:val="000000"/>
                <w:sz w:val="24"/>
                <w:szCs w:val="24"/>
                <w:lang w:val="en-US"/>
              </w:rPr>
            </w:pPr>
            <w:r>
              <w:rPr>
                <w:color w:val="000000"/>
                <w:sz w:val="24"/>
                <w:szCs w:val="24"/>
              </w:rPr>
              <w:t>Если замкнуть на землю – блок выключится</w:t>
            </w:r>
            <w:r w:rsidR="006D27AC">
              <w:rPr>
                <w:color w:val="000000"/>
                <w:sz w:val="24"/>
                <w:szCs w:val="24"/>
              </w:rPr>
              <w:t xml:space="preserve">. </w:t>
            </w:r>
            <w:r w:rsidR="00EC01D2">
              <w:rPr>
                <w:color w:val="000000"/>
                <w:sz w:val="24"/>
                <w:szCs w:val="24"/>
              </w:rPr>
              <w:t xml:space="preserve"> Индикация красным светодиодом.</w:t>
            </w:r>
          </w:p>
        </w:tc>
        <w:tc>
          <w:tcPr>
            <w:tcW w:w="1134" w:type="dxa"/>
          </w:tcPr>
          <w:p w:rsidR="000C3BE1" w:rsidRDefault="000C3BE1" w:rsidP="000C3BE1">
            <w:pPr>
              <w:jc w:val="both"/>
              <w:rPr>
                <w:color w:val="000000"/>
                <w:sz w:val="24"/>
                <w:szCs w:val="24"/>
              </w:rPr>
            </w:pPr>
          </w:p>
        </w:tc>
        <w:tc>
          <w:tcPr>
            <w:tcW w:w="3935" w:type="dxa"/>
          </w:tcPr>
          <w:p w:rsidR="000C3BE1" w:rsidRDefault="00EC01D2" w:rsidP="000C3BE1">
            <w:pPr>
              <w:jc w:val="both"/>
              <w:rPr>
                <w:color w:val="000000"/>
                <w:sz w:val="24"/>
                <w:szCs w:val="24"/>
              </w:rPr>
            </w:pPr>
            <w:proofErr w:type="gramStart"/>
            <w:r>
              <w:rPr>
                <w:color w:val="000000"/>
                <w:sz w:val="24"/>
                <w:szCs w:val="24"/>
              </w:rPr>
              <w:t xml:space="preserve">Замыкается на </w:t>
            </w:r>
            <w:proofErr w:type="spellStart"/>
            <w:r>
              <w:rPr>
                <w:color w:val="000000"/>
                <w:sz w:val="24"/>
                <w:szCs w:val="24"/>
              </w:rPr>
              <w:t>землюелгда</w:t>
            </w:r>
            <w:proofErr w:type="spellEnd"/>
            <w:r>
              <w:rPr>
                <w:color w:val="000000"/>
                <w:sz w:val="24"/>
                <w:szCs w:val="24"/>
              </w:rPr>
              <w:t xml:space="preserve"> разрешена</w:t>
            </w:r>
            <w:proofErr w:type="gramEnd"/>
            <w:r>
              <w:rPr>
                <w:color w:val="000000"/>
                <w:sz w:val="24"/>
                <w:szCs w:val="24"/>
              </w:rPr>
              <w:t xml:space="preserve"> работа подключенной нагрузки</w:t>
            </w:r>
          </w:p>
        </w:tc>
      </w:tr>
    </w:tbl>
    <w:p w:rsidR="00055CD6" w:rsidRPr="000C3BE1" w:rsidRDefault="00055CD6">
      <w:pPr>
        <w:pBdr>
          <w:top w:val="nil"/>
          <w:left w:val="nil"/>
          <w:bottom w:val="nil"/>
          <w:right w:val="nil"/>
          <w:between w:val="nil"/>
        </w:pBdr>
        <w:spacing w:after="0" w:line="240" w:lineRule="auto"/>
        <w:ind w:firstLine="1134"/>
        <w:jc w:val="both"/>
        <w:rPr>
          <w:color w:val="000000"/>
          <w:sz w:val="24"/>
          <w:szCs w:val="24"/>
        </w:rPr>
      </w:pPr>
    </w:p>
    <w:p w:rsidR="00EC01D2" w:rsidRDefault="00055CD6" w:rsidP="00EC01D2">
      <w:pPr>
        <w:pBdr>
          <w:top w:val="nil"/>
          <w:left w:val="nil"/>
          <w:bottom w:val="nil"/>
          <w:right w:val="nil"/>
          <w:between w:val="nil"/>
        </w:pBdr>
        <w:spacing w:after="0" w:line="240" w:lineRule="auto"/>
        <w:ind w:firstLine="1134"/>
        <w:jc w:val="center"/>
        <w:rPr>
          <w:color w:val="000000"/>
          <w:sz w:val="24"/>
          <w:szCs w:val="24"/>
        </w:rPr>
      </w:pPr>
      <w:r>
        <w:rPr>
          <w:color w:val="000000"/>
          <w:sz w:val="24"/>
          <w:szCs w:val="24"/>
        </w:rPr>
        <w:br/>
      </w:r>
      <w:r w:rsidR="00FA7F20">
        <w:rPr>
          <w:color w:val="000000"/>
          <w:sz w:val="24"/>
          <w:szCs w:val="24"/>
          <w:lang w:val="en-US"/>
        </w:rPr>
        <w:t>2</w:t>
      </w:r>
      <w:r w:rsidR="00EC01D2">
        <w:rPr>
          <w:color w:val="000000"/>
          <w:sz w:val="24"/>
          <w:szCs w:val="24"/>
        </w:rPr>
        <w:t xml:space="preserve">. </w:t>
      </w:r>
      <w:r w:rsidR="00EC01D2">
        <w:rPr>
          <w:color w:val="000000"/>
          <w:sz w:val="24"/>
          <w:szCs w:val="24"/>
          <w:lang w:val="en-US"/>
        </w:rPr>
        <w:t xml:space="preserve">AUX </w:t>
      </w:r>
      <w:r w:rsidR="00EC01D2">
        <w:rPr>
          <w:color w:val="000000"/>
          <w:sz w:val="24"/>
          <w:szCs w:val="24"/>
        </w:rPr>
        <w:t xml:space="preserve">разъемы </w:t>
      </w:r>
      <w:r w:rsidR="00EC01D2">
        <w:rPr>
          <w:color w:val="000000"/>
          <w:sz w:val="24"/>
          <w:szCs w:val="24"/>
          <w:lang w:val="en-US"/>
        </w:rPr>
        <w:t>J</w:t>
      </w:r>
      <w:r w:rsidR="00EC01D2">
        <w:rPr>
          <w:color w:val="000000"/>
          <w:sz w:val="24"/>
          <w:szCs w:val="24"/>
        </w:rPr>
        <w:t>4</w:t>
      </w:r>
      <w:r w:rsidR="00EC01D2">
        <w:rPr>
          <w:color w:val="000000"/>
          <w:sz w:val="24"/>
          <w:szCs w:val="24"/>
          <w:lang w:val="en-US"/>
        </w:rPr>
        <w:t>, J</w:t>
      </w:r>
      <w:r w:rsidR="00EC01D2">
        <w:rPr>
          <w:color w:val="000000"/>
          <w:sz w:val="24"/>
          <w:szCs w:val="24"/>
        </w:rPr>
        <w:t>8:</w:t>
      </w:r>
    </w:p>
    <w:tbl>
      <w:tblPr>
        <w:tblStyle w:val="af"/>
        <w:tblW w:w="0" w:type="auto"/>
        <w:tblLook w:val="04A0"/>
      </w:tblPr>
      <w:tblGrid>
        <w:gridCol w:w="1668"/>
        <w:gridCol w:w="3543"/>
        <w:gridCol w:w="1134"/>
        <w:gridCol w:w="3935"/>
      </w:tblGrid>
      <w:tr w:rsidR="00EC01D2" w:rsidTr="00FA7F20">
        <w:tc>
          <w:tcPr>
            <w:tcW w:w="1668" w:type="dxa"/>
          </w:tcPr>
          <w:p w:rsidR="00EC01D2" w:rsidRDefault="00055CD6" w:rsidP="00FA7F20">
            <w:pPr>
              <w:jc w:val="both"/>
              <w:rPr>
                <w:color w:val="000000"/>
                <w:sz w:val="24"/>
                <w:szCs w:val="24"/>
              </w:rPr>
            </w:pPr>
            <w:r>
              <w:rPr>
                <w:color w:val="000000"/>
                <w:sz w:val="24"/>
                <w:szCs w:val="24"/>
              </w:rPr>
              <w:br/>
            </w:r>
            <w:r w:rsidR="00EC01D2">
              <w:rPr>
                <w:color w:val="000000"/>
                <w:sz w:val="24"/>
                <w:szCs w:val="24"/>
              </w:rPr>
              <w:t>Номер вывода</w:t>
            </w:r>
          </w:p>
        </w:tc>
        <w:tc>
          <w:tcPr>
            <w:tcW w:w="3543" w:type="dxa"/>
          </w:tcPr>
          <w:p w:rsidR="00EC01D2" w:rsidRDefault="00EC01D2" w:rsidP="00FA7F20">
            <w:pPr>
              <w:jc w:val="both"/>
              <w:rPr>
                <w:color w:val="000000"/>
                <w:sz w:val="24"/>
                <w:szCs w:val="24"/>
              </w:rPr>
            </w:pPr>
            <w:r>
              <w:rPr>
                <w:color w:val="000000"/>
                <w:sz w:val="24"/>
                <w:szCs w:val="24"/>
              </w:rPr>
              <w:t>1</w:t>
            </w:r>
          </w:p>
        </w:tc>
        <w:tc>
          <w:tcPr>
            <w:tcW w:w="1134" w:type="dxa"/>
          </w:tcPr>
          <w:p w:rsidR="00EC01D2" w:rsidRDefault="00EC01D2" w:rsidP="00FA7F20">
            <w:pPr>
              <w:jc w:val="both"/>
              <w:rPr>
                <w:color w:val="000000"/>
                <w:sz w:val="24"/>
                <w:szCs w:val="24"/>
              </w:rPr>
            </w:pPr>
            <w:r>
              <w:rPr>
                <w:color w:val="000000"/>
                <w:sz w:val="24"/>
                <w:szCs w:val="24"/>
              </w:rPr>
              <w:t>2</w:t>
            </w:r>
          </w:p>
        </w:tc>
        <w:tc>
          <w:tcPr>
            <w:tcW w:w="3935" w:type="dxa"/>
          </w:tcPr>
          <w:p w:rsidR="00EC01D2" w:rsidRDefault="00EC01D2" w:rsidP="00FA7F20">
            <w:pPr>
              <w:jc w:val="both"/>
              <w:rPr>
                <w:color w:val="000000"/>
                <w:sz w:val="24"/>
                <w:szCs w:val="24"/>
              </w:rPr>
            </w:pPr>
            <w:r>
              <w:rPr>
                <w:color w:val="000000"/>
                <w:sz w:val="24"/>
                <w:szCs w:val="24"/>
              </w:rPr>
              <w:t>3</w:t>
            </w:r>
          </w:p>
        </w:tc>
      </w:tr>
      <w:tr w:rsidR="00EC01D2" w:rsidRPr="000C3BE1" w:rsidTr="00FA7F20">
        <w:trPr>
          <w:trHeight w:val="246"/>
        </w:trPr>
        <w:tc>
          <w:tcPr>
            <w:tcW w:w="1668" w:type="dxa"/>
          </w:tcPr>
          <w:p w:rsidR="00EC01D2" w:rsidRDefault="00EC01D2" w:rsidP="00FA7F20">
            <w:pPr>
              <w:jc w:val="both"/>
              <w:rPr>
                <w:color w:val="000000"/>
                <w:sz w:val="24"/>
                <w:szCs w:val="24"/>
              </w:rPr>
            </w:pPr>
            <w:r>
              <w:rPr>
                <w:color w:val="000000"/>
                <w:sz w:val="24"/>
                <w:szCs w:val="24"/>
              </w:rPr>
              <w:t>Назначение</w:t>
            </w:r>
          </w:p>
        </w:tc>
        <w:tc>
          <w:tcPr>
            <w:tcW w:w="3543" w:type="dxa"/>
          </w:tcPr>
          <w:p w:rsidR="00EC01D2" w:rsidRPr="00EC01D2" w:rsidRDefault="00EC01D2" w:rsidP="00FA7F20">
            <w:pPr>
              <w:jc w:val="both"/>
              <w:rPr>
                <w:color w:val="000000"/>
                <w:sz w:val="24"/>
                <w:szCs w:val="24"/>
                <w:lang w:val="en-US"/>
              </w:rPr>
            </w:pPr>
            <w:r>
              <w:rPr>
                <w:color w:val="000000"/>
                <w:sz w:val="24"/>
                <w:szCs w:val="24"/>
              </w:rPr>
              <w:t>Выход -</w:t>
            </w:r>
            <w:r>
              <w:rPr>
                <w:color w:val="000000"/>
                <w:sz w:val="24"/>
                <w:szCs w:val="24"/>
                <w:lang w:val="en-US"/>
              </w:rPr>
              <w:t>AUX</w:t>
            </w:r>
          </w:p>
        </w:tc>
        <w:tc>
          <w:tcPr>
            <w:tcW w:w="1134" w:type="dxa"/>
          </w:tcPr>
          <w:p w:rsidR="00EC01D2" w:rsidRPr="000C3BE1" w:rsidRDefault="00EC01D2" w:rsidP="00FA7F20">
            <w:pPr>
              <w:jc w:val="both"/>
              <w:rPr>
                <w:color w:val="000000"/>
                <w:sz w:val="24"/>
                <w:szCs w:val="24"/>
                <w:lang w:val="en-US"/>
              </w:rPr>
            </w:pPr>
            <w:r>
              <w:rPr>
                <w:color w:val="000000"/>
                <w:sz w:val="24"/>
                <w:szCs w:val="24"/>
                <w:lang w:val="en-US"/>
              </w:rPr>
              <w:t>GND</w:t>
            </w:r>
          </w:p>
        </w:tc>
        <w:tc>
          <w:tcPr>
            <w:tcW w:w="3935" w:type="dxa"/>
          </w:tcPr>
          <w:p w:rsidR="00EC01D2" w:rsidRPr="000C3BE1" w:rsidRDefault="00EC01D2" w:rsidP="00FA7F20">
            <w:pPr>
              <w:jc w:val="both"/>
              <w:rPr>
                <w:color w:val="000000"/>
                <w:sz w:val="24"/>
                <w:szCs w:val="24"/>
                <w:lang w:val="en-US"/>
              </w:rPr>
            </w:pPr>
            <w:r>
              <w:rPr>
                <w:color w:val="000000"/>
                <w:sz w:val="24"/>
                <w:szCs w:val="24"/>
              </w:rPr>
              <w:t xml:space="preserve">Выход </w:t>
            </w:r>
            <w:r>
              <w:rPr>
                <w:color w:val="000000"/>
                <w:sz w:val="24"/>
                <w:szCs w:val="24"/>
                <w:lang w:val="en-US"/>
              </w:rPr>
              <w:t xml:space="preserve"> +AUX</w:t>
            </w:r>
          </w:p>
        </w:tc>
      </w:tr>
      <w:tr w:rsidR="00EC01D2" w:rsidRPr="006D27AC" w:rsidTr="00FA7F20">
        <w:trPr>
          <w:trHeight w:val="246"/>
        </w:trPr>
        <w:tc>
          <w:tcPr>
            <w:tcW w:w="1668" w:type="dxa"/>
          </w:tcPr>
          <w:p w:rsidR="00EC01D2" w:rsidRPr="000C3BE1" w:rsidRDefault="00EC01D2" w:rsidP="00FA7F20">
            <w:pPr>
              <w:jc w:val="both"/>
              <w:rPr>
                <w:color w:val="000000"/>
                <w:sz w:val="24"/>
                <w:szCs w:val="24"/>
              </w:rPr>
            </w:pPr>
            <w:r>
              <w:rPr>
                <w:color w:val="000000"/>
                <w:sz w:val="24"/>
                <w:szCs w:val="24"/>
              </w:rPr>
              <w:t>Расшифровка</w:t>
            </w:r>
          </w:p>
        </w:tc>
        <w:tc>
          <w:tcPr>
            <w:tcW w:w="3543" w:type="dxa"/>
          </w:tcPr>
          <w:p w:rsidR="00EC01D2" w:rsidRPr="000C3BE1" w:rsidRDefault="00EC01D2" w:rsidP="00EC01D2">
            <w:pPr>
              <w:jc w:val="both"/>
              <w:rPr>
                <w:color w:val="000000"/>
                <w:sz w:val="24"/>
                <w:szCs w:val="24"/>
              </w:rPr>
            </w:pPr>
            <w:r>
              <w:rPr>
                <w:color w:val="000000"/>
                <w:sz w:val="24"/>
                <w:szCs w:val="24"/>
              </w:rPr>
              <w:t xml:space="preserve">Выход дополнительного источника напряжения -15В, (500мА суммарно для двух выходов) </w:t>
            </w:r>
          </w:p>
        </w:tc>
        <w:tc>
          <w:tcPr>
            <w:tcW w:w="1134" w:type="dxa"/>
          </w:tcPr>
          <w:p w:rsidR="00EC01D2" w:rsidRDefault="00EC01D2" w:rsidP="00FA7F20">
            <w:pPr>
              <w:jc w:val="both"/>
              <w:rPr>
                <w:color w:val="000000"/>
                <w:sz w:val="24"/>
                <w:szCs w:val="24"/>
              </w:rPr>
            </w:pPr>
            <w:r>
              <w:rPr>
                <w:color w:val="000000"/>
                <w:sz w:val="24"/>
                <w:szCs w:val="24"/>
              </w:rPr>
              <w:t>Общая земля</w:t>
            </w:r>
          </w:p>
        </w:tc>
        <w:tc>
          <w:tcPr>
            <w:tcW w:w="3935" w:type="dxa"/>
          </w:tcPr>
          <w:p w:rsidR="00EC01D2" w:rsidRPr="006D27AC" w:rsidRDefault="00EC01D2" w:rsidP="00FA7F20">
            <w:pPr>
              <w:jc w:val="both"/>
              <w:rPr>
                <w:color w:val="000000"/>
                <w:sz w:val="24"/>
                <w:szCs w:val="24"/>
              </w:rPr>
            </w:pPr>
            <w:r>
              <w:rPr>
                <w:color w:val="000000"/>
                <w:sz w:val="24"/>
                <w:szCs w:val="24"/>
              </w:rPr>
              <w:t>Выход дополнительного источника напряжения +15В, (500мА суммарно для двух выходов)</w:t>
            </w:r>
          </w:p>
        </w:tc>
      </w:tr>
    </w:tbl>
    <w:p w:rsidR="00EC01D2" w:rsidRDefault="00EC01D2" w:rsidP="00EC01D2">
      <w:pPr>
        <w:pBdr>
          <w:top w:val="nil"/>
          <w:left w:val="nil"/>
          <w:bottom w:val="nil"/>
          <w:right w:val="nil"/>
          <w:between w:val="nil"/>
        </w:pBdr>
        <w:spacing w:after="0" w:line="240" w:lineRule="auto"/>
        <w:ind w:firstLine="1134"/>
        <w:jc w:val="both"/>
        <w:rPr>
          <w:color w:val="000000"/>
          <w:sz w:val="24"/>
          <w:szCs w:val="24"/>
          <w:lang w:val="en-US"/>
        </w:rPr>
      </w:pPr>
    </w:p>
    <w:p w:rsidR="00EC01D2" w:rsidRPr="00EC01D2" w:rsidRDefault="00FA7F20" w:rsidP="00EC01D2">
      <w:pPr>
        <w:pBdr>
          <w:top w:val="nil"/>
          <w:left w:val="nil"/>
          <w:bottom w:val="nil"/>
          <w:right w:val="nil"/>
          <w:between w:val="nil"/>
        </w:pBdr>
        <w:spacing w:after="0" w:line="240" w:lineRule="auto"/>
        <w:ind w:firstLine="1134"/>
        <w:jc w:val="center"/>
        <w:rPr>
          <w:color w:val="000000"/>
          <w:sz w:val="24"/>
          <w:szCs w:val="24"/>
          <w:lang w:val="en-US"/>
        </w:rPr>
      </w:pPr>
      <w:r>
        <w:rPr>
          <w:color w:val="000000"/>
          <w:sz w:val="24"/>
          <w:szCs w:val="24"/>
          <w:lang w:val="en-US"/>
        </w:rPr>
        <w:t>3</w:t>
      </w:r>
      <w:r w:rsidR="00EC01D2">
        <w:rPr>
          <w:color w:val="000000"/>
          <w:sz w:val="24"/>
          <w:szCs w:val="24"/>
        </w:rPr>
        <w:t xml:space="preserve">.Силовой коннектор </w:t>
      </w:r>
      <w:r w:rsidR="00EC01D2">
        <w:rPr>
          <w:color w:val="000000"/>
          <w:sz w:val="24"/>
          <w:szCs w:val="24"/>
          <w:lang w:val="en-US"/>
        </w:rPr>
        <w:t>J3</w:t>
      </w:r>
    </w:p>
    <w:tbl>
      <w:tblPr>
        <w:tblStyle w:val="af"/>
        <w:tblW w:w="0" w:type="auto"/>
        <w:tblLook w:val="04A0"/>
      </w:tblPr>
      <w:tblGrid>
        <w:gridCol w:w="1668"/>
        <w:gridCol w:w="3543"/>
        <w:gridCol w:w="1134"/>
        <w:gridCol w:w="3935"/>
      </w:tblGrid>
      <w:tr w:rsidR="00EC01D2" w:rsidTr="00FA7F20">
        <w:tc>
          <w:tcPr>
            <w:tcW w:w="1668" w:type="dxa"/>
          </w:tcPr>
          <w:p w:rsidR="00EC01D2" w:rsidRDefault="00EC01D2" w:rsidP="00FA7F20">
            <w:pPr>
              <w:jc w:val="both"/>
              <w:rPr>
                <w:color w:val="000000"/>
                <w:sz w:val="24"/>
                <w:szCs w:val="24"/>
              </w:rPr>
            </w:pPr>
            <w:r>
              <w:rPr>
                <w:color w:val="000000"/>
                <w:sz w:val="24"/>
                <w:szCs w:val="24"/>
              </w:rPr>
              <w:br/>
              <w:t>Номер вывода</w:t>
            </w:r>
          </w:p>
        </w:tc>
        <w:tc>
          <w:tcPr>
            <w:tcW w:w="3543" w:type="dxa"/>
          </w:tcPr>
          <w:p w:rsidR="00EC01D2" w:rsidRDefault="00EC01D2" w:rsidP="00FA7F20">
            <w:pPr>
              <w:jc w:val="both"/>
              <w:rPr>
                <w:color w:val="000000"/>
                <w:sz w:val="24"/>
                <w:szCs w:val="24"/>
              </w:rPr>
            </w:pPr>
            <w:r>
              <w:rPr>
                <w:color w:val="000000"/>
                <w:sz w:val="24"/>
                <w:szCs w:val="24"/>
              </w:rPr>
              <w:t>1,2</w:t>
            </w:r>
          </w:p>
        </w:tc>
        <w:tc>
          <w:tcPr>
            <w:tcW w:w="1134" w:type="dxa"/>
          </w:tcPr>
          <w:p w:rsidR="00EC01D2" w:rsidRDefault="00EC01D2" w:rsidP="00FA7F20">
            <w:pPr>
              <w:jc w:val="both"/>
              <w:rPr>
                <w:color w:val="000000"/>
                <w:sz w:val="24"/>
                <w:szCs w:val="24"/>
              </w:rPr>
            </w:pPr>
            <w:r>
              <w:rPr>
                <w:color w:val="000000"/>
                <w:sz w:val="24"/>
                <w:szCs w:val="24"/>
              </w:rPr>
              <w:t>3,4</w:t>
            </w:r>
          </w:p>
        </w:tc>
        <w:tc>
          <w:tcPr>
            <w:tcW w:w="3935" w:type="dxa"/>
          </w:tcPr>
          <w:p w:rsidR="00EC01D2" w:rsidRDefault="00EC01D2" w:rsidP="00FA7F20">
            <w:pPr>
              <w:jc w:val="both"/>
              <w:rPr>
                <w:color w:val="000000"/>
                <w:sz w:val="24"/>
                <w:szCs w:val="24"/>
              </w:rPr>
            </w:pPr>
            <w:r>
              <w:rPr>
                <w:color w:val="000000"/>
                <w:sz w:val="24"/>
                <w:szCs w:val="24"/>
              </w:rPr>
              <w:t>5,6</w:t>
            </w:r>
          </w:p>
        </w:tc>
      </w:tr>
      <w:tr w:rsidR="00EC01D2" w:rsidRPr="000C3BE1" w:rsidTr="00FA7F20">
        <w:trPr>
          <w:trHeight w:val="246"/>
        </w:trPr>
        <w:tc>
          <w:tcPr>
            <w:tcW w:w="1668" w:type="dxa"/>
          </w:tcPr>
          <w:p w:rsidR="00EC01D2" w:rsidRDefault="00EC01D2" w:rsidP="00FA7F20">
            <w:pPr>
              <w:jc w:val="both"/>
              <w:rPr>
                <w:color w:val="000000"/>
                <w:sz w:val="24"/>
                <w:szCs w:val="24"/>
              </w:rPr>
            </w:pPr>
            <w:r>
              <w:rPr>
                <w:color w:val="000000"/>
                <w:sz w:val="24"/>
                <w:szCs w:val="24"/>
              </w:rPr>
              <w:t>Назначение</w:t>
            </w:r>
          </w:p>
        </w:tc>
        <w:tc>
          <w:tcPr>
            <w:tcW w:w="3543" w:type="dxa"/>
          </w:tcPr>
          <w:p w:rsidR="00EC01D2" w:rsidRPr="00EC01D2" w:rsidRDefault="00EC01D2" w:rsidP="00FA7F20">
            <w:pPr>
              <w:jc w:val="both"/>
              <w:rPr>
                <w:color w:val="000000"/>
                <w:sz w:val="24"/>
                <w:szCs w:val="24"/>
                <w:lang w:val="en-US"/>
              </w:rPr>
            </w:pPr>
            <w:r>
              <w:rPr>
                <w:color w:val="000000"/>
                <w:sz w:val="24"/>
                <w:szCs w:val="24"/>
              </w:rPr>
              <w:t xml:space="preserve">Силовой выход </w:t>
            </w:r>
            <w:r>
              <w:rPr>
                <w:color w:val="000000"/>
                <w:sz w:val="24"/>
                <w:szCs w:val="24"/>
                <w:lang w:val="en-US"/>
              </w:rPr>
              <w:t>V-</w:t>
            </w:r>
          </w:p>
        </w:tc>
        <w:tc>
          <w:tcPr>
            <w:tcW w:w="1134" w:type="dxa"/>
          </w:tcPr>
          <w:p w:rsidR="00EC01D2" w:rsidRPr="000C3BE1" w:rsidRDefault="00EC01D2" w:rsidP="00FA7F20">
            <w:pPr>
              <w:jc w:val="both"/>
              <w:rPr>
                <w:color w:val="000000"/>
                <w:sz w:val="24"/>
                <w:szCs w:val="24"/>
                <w:lang w:val="en-US"/>
              </w:rPr>
            </w:pPr>
            <w:r>
              <w:rPr>
                <w:color w:val="000000"/>
                <w:sz w:val="24"/>
                <w:szCs w:val="24"/>
                <w:lang w:val="en-US"/>
              </w:rPr>
              <w:t>GND</w:t>
            </w:r>
          </w:p>
        </w:tc>
        <w:tc>
          <w:tcPr>
            <w:tcW w:w="3935" w:type="dxa"/>
          </w:tcPr>
          <w:p w:rsidR="00EC01D2" w:rsidRPr="00EC01D2" w:rsidRDefault="00EC01D2" w:rsidP="00FA7F20">
            <w:pPr>
              <w:jc w:val="both"/>
              <w:rPr>
                <w:color w:val="000000"/>
                <w:sz w:val="24"/>
                <w:szCs w:val="24"/>
              </w:rPr>
            </w:pPr>
            <w:r>
              <w:rPr>
                <w:color w:val="000000"/>
                <w:sz w:val="24"/>
                <w:szCs w:val="24"/>
              </w:rPr>
              <w:t xml:space="preserve">Силовой выход </w:t>
            </w:r>
            <w:r>
              <w:rPr>
                <w:color w:val="000000"/>
                <w:sz w:val="24"/>
                <w:szCs w:val="24"/>
                <w:lang w:val="en-US"/>
              </w:rPr>
              <w:t>V</w:t>
            </w:r>
            <w:r>
              <w:rPr>
                <w:color w:val="000000"/>
                <w:sz w:val="24"/>
                <w:szCs w:val="24"/>
              </w:rPr>
              <w:t>+</w:t>
            </w:r>
          </w:p>
        </w:tc>
      </w:tr>
      <w:tr w:rsidR="00EC01D2" w:rsidRPr="006D27AC" w:rsidTr="00FA7F20">
        <w:trPr>
          <w:trHeight w:val="246"/>
        </w:trPr>
        <w:tc>
          <w:tcPr>
            <w:tcW w:w="1668" w:type="dxa"/>
          </w:tcPr>
          <w:p w:rsidR="00EC01D2" w:rsidRPr="000C3BE1" w:rsidRDefault="00EC01D2" w:rsidP="00FA7F20">
            <w:pPr>
              <w:jc w:val="both"/>
              <w:rPr>
                <w:color w:val="000000"/>
                <w:sz w:val="24"/>
                <w:szCs w:val="24"/>
              </w:rPr>
            </w:pPr>
            <w:r>
              <w:rPr>
                <w:color w:val="000000"/>
                <w:sz w:val="24"/>
                <w:szCs w:val="24"/>
              </w:rPr>
              <w:t>Расшифровка</w:t>
            </w:r>
          </w:p>
        </w:tc>
        <w:tc>
          <w:tcPr>
            <w:tcW w:w="3543" w:type="dxa"/>
          </w:tcPr>
          <w:p w:rsidR="00EC01D2" w:rsidRPr="000C3BE1" w:rsidRDefault="00EC01D2" w:rsidP="00EC01D2">
            <w:pPr>
              <w:jc w:val="both"/>
              <w:rPr>
                <w:color w:val="000000"/>
                <w:sz w:val="24"/>
                <w:szCs w:val="24"/>
              </w:rPr>
            </w:pPr>
            <w:r>
              <w:rPr>
                <w:color w:val="000000"/>
                <w:sz w:val="24"/>
                <w:szCs w:val="24"/>
              </w:rPr>
              <w:t>Выход основного источника напряжения -48В, или -53В.</w:t>
            </w:r>
          </w:p>
        </w:tc>
        <w:tc>
          <w:tcPr>
            <w:tcW w:w="1134" w:type="dxa"/>
          </w:tcPr>
          <w:p w:rsidR="00EC01D2" w:rsidRDefault="00EC01D2" w:rsidP="00FA7F20">
            <w:pPr>
              <w:jc w:val="both"/>
              <w:rPr>
                <w:color w:val="000000"/>
                <w:sz w:val="24"/>
                <w:szCs w:val="24"/>
              </w:rPr>
            </w:pPr>
            <w:r>
              <w:rPr>
                <w:color w:val="000000"/>
                <w:sz w:val="24"/>
                <w:szCs w:val="24"/>
              </w:rPr>
              <w:t>Общая земля</w:t>
            </w:r>
          </w:p>
        </w:tc>
        <w:tc>
          <w:tcPr>
            <w:tcW w:w="3935" w:type="dxa"/>
          </w:tcPr>
          <w:p w:rsidR="00EC01D2" w:rsidRPr="006D27AC" w:rsidRDefault="00EC01D2" w:rsidP="00FA7F20">
            <w:pPr>
              <w:jc w:val="both"/>
              <w:rPr>
                <w:color w:val="000000"/>
                <w:sz w:val="24"/>
                <w:szCs w:val="24"/>
              </w:rPr>
            </w:pPr>
            <w:r>
              <w:rPr>
                <w:color w:val="000000"/>
                <w:sz w:val="24"/>
                <w:szCs w:val="24"/>
              </w:rPr>
              <w:t>Выход основного источника напряжения +48В, или +53В.</w:t>
            </w:r>
          </w:p>
        </w:tc>
      </w:tr>
    </w:tbl>
    <w:p w:rsidR="00EC01D2" w:rsidRDefault="00EC01D2" w:rsidP="00EC01D2">
      <w:pPr>
        <w:pBdr>
          <w:top w:val="nil"/>
          <w:left w:val="nil"/>
          <w:bottom w:val="nil"/>
          <w:right w:val="nil"/>
          <w:between w:val="nil"/>
        </w:pBdr>
        <w:spacing w:after="0" w:line="240" w:lineRule="auto"/>
        <w:ind w:firstLine="1134"/>
        <w:jc w:val="both"/>
        <w:rPr>
          <w:color w:val="000000"/>
          <w:sz w:val="24"/>
          <w:szCs w:val="24"/>
          <w:lang w:val="en-US"/>
        </w:rPr>
      </w:pPr>
    </w:p>
    <w:p w:rsidR="00EC01D2" w:rsidRPr="00EC01D2" w:rsidRDefault="00FA7F20" w:rsidP="00FA7F20">
      <w:pPr>
        <w:pBdr>
          <w:top w:val="nil"/>
          <w:left w:val="nil"/>
          <w:bottom w:val="nil"/>
          <w:right w:val="nil"/>
          <w:between w:val="nil"/>
        </w:pBdr>
        <w:spacing w:after="0" w:line="240" w:lineRule="auto"/>
        <w:jc w:val="center"/>
        <w:rPr>
          <w:color w:val="000000"/>
          <w:sz w:val="24"/>
          <w:szCs w:val="24"/>
        </w:rPr>
      </w:pPr>
      <w:r>
        <w:rPr>
          <w:color w:val="000000"/>
          <w:sz w:val="24"/>
          <w:szCs w:val="24"/>
          <w:lang w:val="en-US"/>
        </w:rPr>
        <w:t>4</w:t>
      </w:r>
      <w:r w:rsidR="00EC01D2">
        <w:rPr>
          <w:color w:val="000000"/>
          <w:sz w:val="24"/>
          <w:szCs w:val="24"/>
        </w:rPr>
        <w:t xml:space="preserve">.Коннектор светодиода </w:t>
      </w:r>
      <w:r w:rsidR="00EC01D2">
        <w:rPr>
          <w:color w:val="000000"/>
          <w:sz w:val="24"/>
          <w:szCs w:val="24"/>
          <w:lang w:val="en-US"/>
        </w:rPr>
        <w:t>J5</w:t>
      </w:r>
      <w:r w:rsidR="00EC01D2">
        <w:rPr>
          <w:color w:val="000000"/>
          <w:sz w:val="24"/>
          <w:szCs w:val="24"/>
        </w:rPr>
        <w:t xml:space="preserve"> (не устанавливается по умолчанию)</w:t>
      </w:r>
    </w:p>
    <w:tbl>
      <w:tblPr>
        <w:tblStyle w:val="af"/>
        <w:tblW w:w="10314" w:type="dxa"/>
        <w:tblLook w:val="04A0"/>
      </w:tblPr>
      <w:tblGrid>
        <w:gridCol w:w="1668"/>
        <w:gridCol w:w="3543"/>
        <w:gridCol w:w="5103"/>
      </w:tblGrid>
      <w:tr w:rsidR="00EC01D2" w:rsidTr="00EC01D2">
        <w:tc>
          <w:tcPr>
            <w:tcW w:w="1668" w:type="dxa"/>
          </w:tcPr>
          <w:p w:rsidR="00EC01D2" w:rsidRDefault="00EC01D2" w:rsidP="00FA7F20">
            <w:pPr>
              <w:jc w:val="both"/>
              <w:rPr>
                <w:color w:val="000000"/>
                <w:sz w:val="24"/>
                <w:szCs w:val="24"/>
              </w:rPr>
            </w:pPr>
            <w:r>
              <w:rPr>
                <w:color w:val="000000"/>
                <w:sz w:val="24"/>
                <w:szCs w:val="24"/>
              </w:rPr>
              <w:br/>
              <w:t>Номер вывода</w:t>
            </w:r>
          </w:p>
        </w:tc>
        <w:tc>
          <w:tcPr>
            <w:tcW w:w="3543" w:type="dxa"/>
          </w:tcPr>
          <w:p w:rsidR="00EC01D2" w:rsidRPr="00EC01D2" w:rsidRDefault="00EC01D2" w:rsidP="00FA7F20">
            <w:pPr>
              <w:jc w:val="both"/>
              <w:rPr>
                <w:color w:val="000000"/>
                <w:sz w:val="24"/>
                <w:szCs w:val="24"/>
                <w:lang w:val="en-US"/>
              </w:rPr>
            </w:pPr>
            <w:r>
              <w:rPr>
                <w:color w:val="000000"/>
                <w:sz w:val="24"/>
                <w:szCs w:val="24"/>
              </w:rPr>
              <w:t>1</w:t>
            </w:r>
          </w:p>
        </w:tc>
        <w:tc>
          <w:tcPr>
            <w:tcW w:w="5103" w:type="dxa"/>
          </w:tcPr>
          <w:p w:rsidR="00EC01D2" w:rsidRPr="00EC01D2" w:rsidRDefault="00EC01D2" w:rsidP="00FA7F20">
            <w:pPr>
              <w:jc w:val="both"/>
              <w:rPr>
                <w:color w:val="000000"/>
                <w:sz w:val="24"/>
                <w:szCs w:val="24"/>
                <w:lang w:val="en-US"/>
              </w:rPr>
            </w:pPr>
            <w:r>
              <w:rPr>
                <w:color w:val="000000"/>
                <w:sz w:val="24"/>
                <w:szCs w:val="24"/>
                <w:lang w:val="en-US"/>
              </w:rPr>
              <w:t>2</w:t>
            </w:r>
          </w:p>
        </w:tc>
      </w:tr>
      <w:tr w:rsidR="00EC01D2" w:rsidRPr="000C3BE1" w:rsidTr="00EC01D2">
        <w:trPr>
          <w:trHeight w:val="246"/>
        </w:trPr>
        <w:tc>
          <w:tcPr>
            <w:tcW w:w="1668" w:type="dxa"/>
          </w:tcPr>
          <w:p w:rsidR="00EC01D2" w:rsidRDefault="00EC01D2" w:rsidP="00FA7F20">
            <w:pPr>
              <w:jc w:val="both"/>
              <w:rPr>
                <w:color w:val="000000"/>
                <w:sz w:val="24"/>
                <w:szCs w:val="24"/>
              </w:rPr>
            </w:pPr>
            <w:r>
              <w:rPr>
                <w:color w:val="000000"/>
                <w:sz w:val="24"/>
                <w:szCs w:val="24"/>
              </w:rPr>
              <w:t>Назначение</w:t>
            </w:r>
          </w:p>
        </w:tc>
        <w:tc>
          <w:tcPr>
            <w:tcW w:w="3543" w:type="dxa"/>
          </w:tcPr>
          <w:p w:rsidR="00EC01D2" w:rsidRPr="00EC01D2" w:rsidRDefault="00EC01D2" w:rsidP="00FA7F20">
            <w:pPr>
              <w:jc w:val="both"/>
              <w:rPr>
                <w:color w:val="000000"/>
                <w:sz w:val="24"/>
                <w:szCs w:val="24"/>
              </w:rPr>
            </w:pPr>
            <w:r>
              <w:rPr>
                <w:color w:val="000000"/>
                <w:sz w:val="24"/>
                <w:szCs w:val="24"/>
              </w:rPr>
              <w:t>Для подключения светодиода, катод.</w:t>
            </w:r>
          </w:p>
        </w:tc>
        <w:tc>
          <w:tcPr>
            <w:tcW w:w="5103" w:type="dxa"/>
          </w:tcPr>
          <w:p w:rsidR="00EC01D2" w:rsidRPr="000C3BE1" w:rsidRDefault="00EC01D2" w:rsidP="00FA7F20">
            <w:pPr>
              <w:jc w:val="both"/>
              <w:rPr>
                <w:color w:val="000000"/>
                <w:sz w:val="24"/>
                <w:szCs w:val="24"/>
                <w:lang w:val="en-US"/>
              </w:rPr>
            </w:pPr>
            <w:r>
              <w:rPr>
                <w:color w:val="000000"/>
                <w:sz w:val="24"/>
                <w:szCs w:val="24"/>
              </w:rPr>
              <w:t>Для подключения светодиода, анод.</w:t>
            </w:r>
          </w:p>
        </w:tc>
      </w:tr>
      <w:tr w:rsidR="00EC01D2" w:rsidRPr="006D27AC" w:rsidTr="00EC01D2">
        <w:trPr>
          <w:trHeight w:val="246"/>
        </w:trPr>
        <w:tc>
          <w:tcPr>
            <w:tcW w:w="1668" w:type="dxa"/>
          </w:tcPr>
          <w:p w:rsidR="00EC01D2" w:rsidRPr="000C3BE1" w:rsidRDefault="00EC01D2" w:rsidP="00FA7F20">
            <w:pPr>
              <w:jc w:val="both"/>
              <w:rPr>
                <w:color w:val="000000"/>
                <w:sz w:val="24"/>
                <w:szCs w:val="24"/>
              </w:rPr>
            </w:pPr>
            <w:r>
              <w:rPr>
                <w:color w:val="000000"/>
                <w:sz w:val="24"/>
                <w:szCs w:val="24"/>
              </w:rPr>
              <w:t>Расшифровка</w:t>
            </w:r>
          </w:p>
        </w:tc>
        <w:tc>
          <w:tcPr>
            <w:tcW w:w="3543" w:type="dxa"/>
          </w:tcPr>
          <w:p w:rsidR="00EC01D2" w:rsidRPr="00EC01D2" w:rsidRDefault="00EC01D2" w:rsidP="00FA7F20">
            <w:pPr>
              <w:jc w:val="both"/>
              <w:rPr>
                <w:color w:val="000000"/>
                <w:sz w:val="24"/>
                <w:szCs w:val="24"/>
              </w:rPr>
            </w:pPr>
            <w:proofErr w:type="gramStart"/>
            <w:r>
              <w:rPr>
                <w:color w:val="000000"/>
                <w:sz w:val="24"/>
                <w:szCs w:val="24"/>
              </w:rPr>
              <w:t xml:space="preserve">Постоянно подключен к источнику </w:t>
            </w:r>
            <w:r>
              <w:rPr>
                <w:color w:val="000000"/>
                <w:sz w:val="24"/>
                <w:szCs w:val="24"/>
                <w:lang w:val="en-US"/>
              </w:rPr>
              <w:t>AUX+</w:t>
            </w:r>
            <w:r>
              <w:rPr>
                <w:color w:val="000000"/>
                <w:sz w:val="24"/>
                <w:szCs w:val="24"/>
              </w:rPr>
              <w:t xml:space="preserve"> через резистор 4,7кОм</w:t>
            </w:r>
            <w:proofErr w:type="gramEnd"/>
          </w:p>
        </w:tc>
        <w:tc>
          <w:tcPr>
            <w:tcW w:w="5103" w:type="dxa"/>
          </w:tcPr>
          <w:p w:rsidR="00EC01D2" w:rsidRDefault="00EC01D2" w:rsidP="00FA7F20">
            <w:pPr>
              <w:jc w:val="both"/>
              <w:rPr>
                <w:color w:val="000000"/>
                <w:sz w:val="24"/>
                <w:szCs w:val="24"/>
              </w:rPr>
            </w:pPr>
            <w:proofErr w:type="gramStart"/>
            <w:r>
              <w:rPr>
                <w:color w:val="000000"/>
                <w:sz w:val="24"/>
                <w:szCs w:val="24"/>
              </w:rPr>
              <w:t>Подтягивается к земле</w:t>
            </w:r>
            <w:r w:rsidR="00FA7F20">
              <w:rPr>
                <w:color w:val="000000"/>
                <w:sz w:val="24"/>
                <w:szCs w:val="24"/>
              </w:rPr>
              <w:t xml:space="preserve"> кода блок питания работает</w:t>
            </w:r>
            <w:proofErr w:type="gramEnd"/>
            <w:r w:rsidR="00FA7F20">
              <w:rPr>
                <w:color w:val="000000"/>
                <w:sz w:val="24"/>
                <w:szCs w:val="24"/>
              </w:rPr>
              <w:t xml:space="preserve">. При подключении светодиода к этому коннектору он будет светиться, когда блок работает и мгновенно гаснуть, если блок отключен. </w:t>
            </w:r>
          </w:p>
        </w:tc>
      </w:tr>
    </w:tbl>
    <w:p w:rsidR="00EC01D2" w:rsidRDefault="00EC01D2" w:rsidP="00EC01D2">
      <w:pPr>
        <w:pBdr>
          <w:top w:val="nil"/>
          <w:left w:val="nil"/>
          <w:bottom w:val="nil"/>
          <w:right w:val="nil"/>
          <w:between w:val="nil"/>
        </w:pBdr>
        <w:spacing w:after="0" w:line="240" w:lineRule="auto"/>
        <w:ind w:firstLine="1134"/>
        <w:jc w:val="both"/>
        <w:rPr>
          <w:color w:val="000000"/>
          <w:sz w:val="24"/>
          <w:szCs w:val="24"/>
        </w:rPr>
      </w:pPr>
    </w:p>
    <w:p w:rsidR="00FA7F20" w:rsidRDefault="00FA7F20" w:rsidP="00FA7F20">
      <w:pPr>
        <w:pBdr>
          <w:top w:val="nil"/>
          <w:left w:val="nil"/>
          <w:bottom w:val="nil"/>
          <w:right w:val="nil"/>
          <w:between w:val="nil"/>
        </w:pBdr>
        <w:spacing w:after="0" w:line="240" w:lineRule="auto"/>
        <w:ind w:firstLine="1134"/>
        <w:jc w:val="center"/>
        <w:rPr>
          <w:color w:val="000000"/>
          <w:sz w:val="24"/>
          <w:szCs w:val="24"/>
        </w:rPr>
      </w:pPr>
    </w:p>
    <w:p w:rsidR="00FA7F20" w:rsidRDefault="00FA7F20" w:rsidP="00FA7F20">
      <w:pPr>
        <w:pBdr>
          <w:top w:val="nil"/>
          <w:left w:val="nil"/>
          <w:bottom w:val="nil"/>
          <w:right w:val="nil"/>
          <w:between w:val="nil"/>
        </w:pBdr>
        <w:spacing w:after="0" w:line="240" w:lineRule="auto"/>
        <w:ind w:firstLine="1134"/>
        <w:jc w:val="center"/>
        <w:rPr>
          <w:color w:val="000000"/>
          <w:sz w:val="24"/>
          <w:szCs w:val="24"/>
        </w:rPr>
      </w:pPr>
    </w:p>
    <w:p w:rsidR="00FA7F20" w:rsidRDefault="00FA7F20" w:rsidP="00FA7F20">
      <w:pPr>
        <w:pBdr>
          <w:top w:val="nil"/>
          <w:left w:val="nil"/>
          <w:bottom w:val="nil"/>
          <w:right w:val="nil"/>
          <w:between w:val="nil"/>
        </w:pBdr>
        <w:spacing w:after="0" w:line="240" w:lineRule="auto"/>
        <w:ind w:firstLine="1134"/>
        <w:jc w:val="center"/>
        <w:rPr>
          <w:color w:val="000000"/>
          <w:sz w:val="24"/>
          <w:szCs w:val="24"/>
        </w:rPr>
      </w:pPr>
    </w:p>
    <w:p w:rsidR="00FA7F20" w:rsidRPr="00EC01D2" w:rsidRDefault="00FA7F20" w:rsidP="00FA7F20">
      <w:pPr>
        <w:pBdr>
          <w:top w:val="nil"/>
          <w:left w:val="nil"/>
          <w:bottom w:val="nil"/>
          <w:right w:val="nil"/>
          <w:between w:val="nil"/>
        </w:pBdr>
        <w:spacing w:after="0" w:line="240" w:lineRule="auto"/>
        <w:jc w:val="center"/>
        <w:rPr>
          <w:color w:val="000000"/>
          <w:sz w:val="24"/>
          <w:szCs w:val="24"/>
        </w:rPr>
      </w:pPr>
      <w:r>
        <w:rPr>
          <w:color w:val="000000"/>
          <w:sz w:val="24"/>
          <w:szCs w:val="24"/>
          <w:lang w:val="en-US"/>
        </w:rPr>
        <w:lastRenderedPageBreak/>
        <w:t xml:space="preserve">5 </w:t>
      </w:r>
      <w:r>
        <w:rPr>
          <w:color w:val="000000"/>
          <w:sz w:val="24"/>
          <w:szCs w:val="24"/>
        </w:rPr>
        <w:t xml:space="preserve">.Сетевой </w:t>
      </w:r>
      <w:proofErr w:type="gramStart"/>
      <w:r>
        <w:rPr>
          <w:color w:val="000000"/>
          <w:sz w:val="24"/>
          <w:szCs w:val="24"/>
        </w:rPr>
        <w:t xml:space="preserve">коннектор  </w:t>
      </w:r>
      <w:r>
        <w:rPr>
          <w:color w:val="000000"/>
          <w:sz w:val="24"/>
          <w:szCs w:val="24"/>
          <w:lang w:val="en-US"/>
        </w:rPr>
        <w:t>J</w:t>
      </w:r>
      <w:r>
        <w:rPr>
          <w:color w:val="000000"/>
          <w:sz w:val="24"/>
          <w:szCs w:val="24"/>
        </w:rPr>
        <w:t>2</w:t>
      </w:r>
      <w:proofErr w:type="gramEnd"/>
      <w:r>
        <w:rPr>
          <w:color w:val="000000"/>
          <w:sz w:val="24"/>
          <w:szCs w:val="24"/>
        </w:rPr>
        <w:t xml:space="preserve"> </w:t>
      </w:r>
    </w:p>
    <w:tbl>
      <w:tblPr>
        <w:tblStyle w:val="af"/>
        <w:tblW w:w="10314" w:type="dxa"/>
        <w:tblLook w:val="04A0"/>
      </w:tblPr>
      <w:tblGrid>
        <w:gridCol w:w="1668"/>
        <w:gridCol w:w="4252"/>
        <w:gridCol w:w="4394"/>
      </w:tblGrid>
      <w:tr w:rsidR="00FA7F20" w:rsidTr="00FA7F20">
        <w:tc>
          <w:tcPr>
            <w:tcW w:w="1668" w:type="dxa"/>
          </w:tcPr>
          <w:p w:rsidR="00FA7F20" w:rsidRDefault="00FA7F20" w:rsidP="00FA7F20">
            <w:pPr>
              <w:jc w:val="both"/>
              <w:rPr>
                <w:color w:val="000000"/>
                <w:sz w:val="24"/>
                <w:szCs w:val="24"/>
              </w:rPr>
            </w:pPr>
            <w:r>
              <w:rPr>
                <w:color w:val="000000"/>
                <w:sz w:val="24"/>
                <w:szCs w:val="24"/>
              </w:rPr>
              <w:br/>
              <w:t>Номер вывода</w:t>
            </w:r>
          </w:p>
        </w:tc>
        <w:tc>
          <w:tcPr>
            <w:tcW w:w="4252" w:type="dxa"/>
          </w:tcPr>
          <w:p w:rsidR="00FA7F20" w:rsidRPr="00EC01D2" w:rsidRDefault="00FA7F20" w:rsidP="00FA7F20">
            <w:pPr>
              <w:jc w:val="both"/>
              <w:rPr>
                <w:color w:val="000000"/>
                <w:sz w:val="24"/>
                <w:szCs w:val="24"/>
                <w:lang w:val="en-US"/>
              </w:rPr>
            </w:pPr>
            <w:r>
              <w:rPr>
                <w:color w:val="000000"/>
                <w:sz w:val="24"/>
                <w:szCs w:val="24"/>
              </w:rPr>
              <w:t>1</w:t>
            </w:r>
          </w:p>
        </w:tc>
        <w:tc>
          <w:tcPr>
            <w:tcW w:w="4394" w:type="dxa"/>
          </w:tcPr>
          <w:p w:rsidR="00FA7F20" w:rsidRPr="00EC01D2" w:rsidRDefault="00FA7F20" w:rsidP="00FA7F20">
            <w:pPr>
              <w:jc w:val="both"/>
              <w:rPr>
                <w:color w:val="000000"/>
                <w:sz w:val="24"/>
                <w:szCs w:val="24"/>
                <w:lang w:val="en-US"/>
              </w:rPr>
            </w:pPr>
            <w:r>
              <w:rPr>
                <w:color w:val="000000"/>
                <w:sz w:val="24"/>
                <w:szCs w:val="24"/>
                <w:lang w:val="en-US"/>
              </w:rPr>
              <w:t>2</w:t>
            </w:r>
          </w:p>
        </w:tc>
      </w:tr>
      <w:tr w:rsidR="00FA7F20" w:rsidRPr="000C3BE1" w:rsidTr="00FA7F20">
        <w:trPr>
          <w:trHeight w:val="246"/>
        </w:trPr>
        <w:tc>
          <w:tcPr>
            <w:tcW w:w="1668" w:type="dxa"/>
          </w:tcPr>
          <w:p w:rsidR="00FA7F20" w:rsidRDefault="00FA7F20" w:rsidP="00FA7F20">
            <w:pPr>
              <w:jc w:val="both"/>
              <w:rPr>
                <w:color w:val="000000"/>
                <w:sz w:val="24"/>
                <w:szCs w:val="24"/>
              </w:rPr>
            </w:pPr>
            <w:r>
              <w:rPr>
                <w:color w:val="000000"/>
                <w:sz w:val="24"/>
                <w:szCs w:val="24"/>
              </w:rPr>
              <w:t>Назначение</w:t>
            </w:r>
          </w:p>
        </w:tc>
        <w:tc>
          <w:tcPr>
            <w:tcW w:w="4252" w:type="dxa"/>
          </w:tcPr>
          <w:p w:rsidR="00FA7F20" w:rsidRPr="00FA7F20" w:rsidRDefault="00FA7F20" w:rsidP="00FA7F20">
            <w:pPr>
              <w:jc w:val="both"/>
              <w:rPr>
                <w:color w:val="000000"/>
                <w:sz w:val="24"/>
                <w:szCs w:val="24"/>
                <w:lang w:val="en-US"/>
              </w:rPr>
            </w:pPr>
            <w:r>
              <w:rPr>
                <w:color w:val="000000"/>
                <w:sz w:val="24"/>
                <w:szCs w:val="24"/>
              </w:rPr>
              <w:t xml:space="preserve">Подача входного сетевого напряжения, </w:t>
            </w:r>
            <w:r>
              <w:rPr>
                <w:color w:val="000000"/>
                <w:sz w:val="24"/>
                <w:szCs w:val="24"/>
                <w:lang w:val="en-US"/>
              </w:rPr>
              <w:t>N</w:t>
            </w:r>
          </w:p>
        </w:tc>
        <w:tc>
          <w:tcPr>
            <w:tcW w:w="4394" w:type="dxa"/>
          </w:tcPr>
          <w:p w:rsidR="00FA7F20" w:rsidRPr="000C3BE1" w:rsidRDefault="00FA7F20" w:rsidP="00FA7F20">
            <w:pPr>
              <w:jc w:val="both"/>
              <w:rPr>
                <w:color w:val="000000"/>
                <w:sz w:val="24"/>
                <w:szCs w:val="24"/>
                <w:lang w:val="en-US"/>
              </w:rPr>
            </w:pPr>
            <w:r>
              <w:rPr>
                <w:color w:val="000000"/>
                <w:sz w:val="24"/>
                <w:szCs w:val="24"/>
              </w:rPr>
              <w:t xml:space="preserve">Подача входного сетевого напряжения, </w:t>
            </w:r>
            <w:r>
              <w:rPr>
                <w:color w:val="000000"/>
                <w:sz w:val="24"/>
                <w:szCs w:val="24"/>
                <w:lang w:val="en-US"/>
              </w:rPr>
              <w:t>L</w:t>
            </w:r>
          </w:p>
        </w:tc>
      </w:tr>
    </w:tbl>
    <w:p w:rsidR="00FA7F20" w:rsidRPr="00FA7F20" w:rsidRDefault="00FA7F20" w:rsidP="00EC01D2">
      <w:pPr>
        <w:pBdr>
          <w:top w:val="nil"/>
          <w:left w:val="nil"/>
          <w:bottom w:val="nil"/>
          <w:right w:val="nil"/>
          <w:between w:val="nil"/>
        </w:pBdr>
        <w:spacing w:after="0" w:line="240" w:lineRule="auto"/>
        <w:ind w:firstLine="1134"/>
        <w:jc w:val="both"/>
        <w:rPr>
          <w:color w:val="000000"/>
          <w:sz w:val="24"/>
          <w:szCs w:val="24"/>
        </w:rPr>
      </w:pPr>
    </w:p>
    <w:p w:rsidR="00FA7F20" w:rsidRDefault="00FA7F20" w:rsidP="00EC01D2">
      <w:pPr>
        <w:pBdr>
          <w:top w:val="nil"/>
          <w:left w:val="nil"/>
          <w:bottom w:val="nil"/>
          <w:right w:val="nil"/>
          <w:between w:val="nil"/>
        </w:pBdr>
        <w:spacing w:after="0" w:line="240" w:lineRule="auto"/>
        <w:ind w:firstLine="1134"/>
        <w:jc w:val="both"/>
        <w:rPr>
          <w:color w:val="000000"/>
          <w:sz w:val="24"/>
          <w:szCs w:val="24"/>
          <w:lang w:val="en-US"/>
        </w:rPr>
      </w:pPr>
    </w:p>
    <w:p w:rsidR="00FA7F20" w:rsidRDefault="00FA7F20" w:rsidP="00EC01D2">
      <w:pPr>
        <w:pBdr>
          <w:top w:val="nil"/>
          <w:left w:val="nil"/>
          <w:bottom w:val="nil"/>
          <w:right w:val="nil"/>
          <w:between w:val="nil"/>
        </w:pBdr>
        <w:spacing w:after="0" w:line="240" w:lineRule="auto"/>
        <w:ind w:firstLine="1134"/>
        <w:jc w:val="both"/>
        <w:rPr>
          <w:color w:val="000000"/>
          <w:sz w:val="24"/>
          <w:szCs w:val="24"/>
          <w:lang w:val="en-US"/>
        </w:rPr>
      </w:pPr>
    </w:p>
    <w:p w:rsidR="00FA7F20" w:rsidRPr="00FA7F20" w:rsidRDefault="00FA7F20" w:rsidP="00FA7F20">
      <w:pPr>
        <w:pBdr>
          <w:top w:val="nil"/>
          <w:left w:val="nil"/>
          <w:bottom w:val="nil"/>
          <w:right w:val="nil"/>
          <w:between w:val="nil"/>
        </w:pBdr>
        <w:spacing w:after="0" w:line="240" w:lineRule="auto"/>
        <w:ind w:firstLine="1134"/>
        <w:jc w:val="center"/>
        <w:rPr>
          <w:color w:val="000000"/>
          <w:sz w:val="24"/>
          <w:szCs w:val="24"/>
        </w:rPr>
      </w:pPr>
      <w:r>
        <w:rPr>
          <w:color w:val="000000"/>
          <w:sz w:val="24"/>
          <w:szCs w:val="24"/>
          <w:lang w:val="en-US"/>
        </w:rPr>
        <w:t xml:space="preserve">6. </w:t>
      </w:r>
      <w:r>
        <w:rPr>
          <w:color w:val="000000"/>
          <w:sz w:val="24"/>
          <w:szCs w:val="24"/>
        </w:rPr>
        <w:t>Дополнительный коннектор</w:t>
      </w:r>
      <w:r>
        <w:rPr>
          <w:color w:val="000000"/>
          <w:sz w:val="24"/>
          <w:szCs w:val="24"/>
          <w:lang w:val="en-US"/>
        </w:rPr>
        <w:t xml:space="preserve"> </w:t>
      </w:r>
      <w:r>
        <w:rPr>
          <w:color w:val="000000"/>
          <w:sz w:val="24"/>
          <w:szCs w:val="24"/>
        </w:rPr>
        <w:t xml:space="preserve">модуля автозапуска </w:t>
      </w:r>
      <w:r>
        <w:rPr>
          <w:color w:val="000000"/>
          <w:sz w:val="24"/>
          <w:szCs w:val="24"/>
          <w:lang w:val="en-US"/>
        </w:rPr>
        <w:t>J1</w:t>
      </w:r>
      <w:r>
        <w:rPr>
          <w:color w:val="000000"/>
          <w:sz w:val="24"/>
          <w:szCs w:val="24"/>
        </w:rPr>
        <w:t>. (Не устанавливается по умолчанию)</w:t>
      </w:r>
    </w:p>
    <w:tbl>
      <w:tblPr>
        <w:tblStyle w:val="af"/>
        <w:tblW w:w="10314" w:type="dxa"/>
        <w:tblLook w:val="04A0"/>
      </w:tblPr>
      <w:tblGrid>
        <w:gridCol w:w="1666"/>
        <w:gridCol w:w="1823"/>
        <w:gridCol w:w="1961"/>
        <w:gridCol w:w="1964"/>
        <w:gridCol w:w="1127"/>
        <w:gridCol w:w="1773"/>
      </w:tblGrid>
      <w:tr w:rsidR="00FA7F20" w:rsidTr="00FA7F20">
        <w:tc>
          <w:tcPr>
            <w:tcW w:w="1668" w:type="dxa"/>
          </w:tcPr>
          <w:p w:rsidR="00FA7F20" w:rsidRDefault="00FA7F20" w:rsidP="00FA7F20">
            <w:pPr>
              <w:jc w:val="both"/>
              <w:rPr>
                <w:color w:val="000000"/>
                <w:sz w:val="24"/>
                <w:szCs w:val="24"/>
              </w:rPr>
            </w:pPr>
            <w:r>
              <w:rPr>
                <w:color w:val="000000"/>
                <w:sz w:val="24"/>
                <w:szCs w:val="24"/>
              </w:rPr>
              <w:t>Номер вывода</w:t>
            </w:r>
          </w:p>
        </w:tc>
        <w:tc>
          <w:tcPr>
            <w:tcW w:w="1842" w:type="dxa"/>
          </w:tcPr>
          <w:p w:rsidR="00FA7F20" w:rsidRDefault="00FA7F20" w:rsidP="00FA7F20">
            <w:pPr>
              <w:jc w:val="both"/>
              <w:rPr>
                <w:color w:val="000000"/>
                <w:sz w:val="24"/>
                <w:szCs w:val="24"/>
              </w:rPr>
            </w:pPr>
            <w:r>
              <w:rPr>
                <w:color w:val="000000"/>
                <w:sz w:val="24"/>
                <w:szCs w:val="24"/>
              </w:rPr>
              <w:t>1</w:t>
            </w:r>
          </w:p>
        </w:tc>
        <w:tc>
          <w:tcPr>
            <w:tcW w:w="1985" w:type="dxa"/>
          </w:tcPr>
          <w:p w:rsidR="00FA7F20" w:rsidRDefault="00FA7F20" w:rsidP="00FA7F20">
            <w:pPr>
              <w:jc w:val="both"/>
              <w:rPr>
                <w:color w:val="000000"/>
                <w:sz w:val="24"/>
                <w:szCs w:val="24"/>
              </w:rPr>
            </w:pPr>
            <w:r>
              <w:rPr>
                <w:color w:val="000000"/>
                <w:sz w:val="24"/>
                <w:szCs w:val="24"/>
              </w:rPr>
              <w:t>2</w:t>
            </w:r>
          </w:p>
        </w:tc>
        <w:tc>
          <w:tcPr>
            <w:tcW w:w="1984" w:type="dxa"/>
          </w:tcPr>
          <w:p w:rsidR="00FA7F20" w:rsidRDefault="00FA7F20" w:rsidP="00FA7F20">
            <w:pPr>
              <w:jc w:val="both"/>
              <w:rPr>
                <w:color w:val="000000"/>
                <w:sz w:val="24"/>
                <w:szCs w:val="24"/>
              </w:rPr>
            </w:pPr>
            <w:r>
              <w:rPr>
                <w:color w:val="000000"/>
                <w:sz w:val="24"/>
                <w:szCs w:val="24"/>
              </w:rPr>
              <w:t>3</w:t>
            </w:r>
          </w:p>
        </w:tc>
        <w:tc>
          <w:tcPr>
            <w:tcW w:w="1134" w:type="dxa"/>
          </w:tcPr>
          <w:p w:rsidR="00FA7F20" w:rsidRDefault="00FA7F20" w:rsidP="00FA7F20">
            <w:pPr>
              <w:jc w:val="both"/>
              <w:rPr>
                <w:color w:val="000000"/>
                <w:sz w:val="24"/>
                <w:szCs w:val="24"/>
              </w:rPr>
            </w:pPr>
            <w:r>
              <w:rPr>
                <w:color w:val="000000"/>
                <w:sz w:val="24"/>
                <w:szCs w:val="24"/>
              </w:rPr>
              <w:t>4</w:t>
            </w:r>
          </w:p>
        </w:tc>
        <w:tc>
          <w:tcPr>
            <w:tcW w:w="1701" w:type="dxa"/>
          </w:tcPr>
          <w:p w:rsidR="00FA7F20" w:rsidRDefault="00FA7F20" w:rsidP="00FA7F20">
            <w:pPr>
              <w:jc w:val="both"/>
              <w:rPr>
                <w:color w:val="000000"/>
                <w:sz w:val="24"/>
                <w:szCs w:val="24"/>
              </w:rPr>
            </w:pPr>
            <w:r>
              <w:rPr>
                <w:color w:val="000000"/>
                <w:sz w:val="24"/>
                <w:szCs w:val="24"/>
              </w:rPr>
              <w:t>5</w:t>
            </w:r>
          </w:p>
        </w:tc>
      </w:tr>
      <w:tr w:rsidR="00FA7F20" w:rsidTr="00FA7F20">
        <w:trPr>
          <w:trHeight w:val="246"/>
        </w:trPr>
        <w:tc>
          <w:tcPr>
            <w:tcW w:w="1668" w:type="dxa"/>
          </w:tcPr>
          <w:p w:rsidR="00FA7F20" w:rsidRDefault="00FA7F20" w:rsidP="00FA7F20">
            <w:pPr>
              <w:jc w:val="both"/>
              <w:rPr>
                <w:color w:val="000000"/>
                <w:sz w:val="24"/>
                <w:szCs w:val="24"/>
              </w:rPr>
            </w:pPr>
            <w:r>
              <w:rPr>
                <w:color w:val="000000"/>
                <w:sz w:val="24"/>
                <w:szCs w:val="24"/>
              </w:rPr>
              <w:t>Назначение</w:t>
            </w:r>
          </w:p>
        </w:tc>
        <w:tc>
          <w:tcPr>
            <w:tcW w:w="1842" w:type="dxa"/>
          </w:tcPr>
          <w:p w:rsidR="00FA7F20" w:rsidRPr="00FA7F20" w:rsidRDefault="00FA7F20" w:rsidP="00FA7F20">
            <w:pPr>
              <w:jc w:val="both"/>
              <w:rPr>
                <w:color w:val="000000"/>
                <w:sz w:val="24"/>
                <w:szCs w:val="24"/>
              </w:rPr>
            </w:pPr>
            <w:r>
              <w:rPr>
                <w:color w:val="000000"/>
                <w:sz w:val="24"/>
                <w:szCs w:val="24"/>
              </w:rPr>
              <w:t xml:space="preserve">Анод </w:t>
            </w:r>
            <w:proofErr w:type="spellStart"/>
            <w:r>
              <w:rPr>
                <w:color w:val="000000"/>
                <w:sz w:val="24"/>
                <w:szCs w:val="24"/>
              </w:rPr>
              <w:t>оптопары</w:t>
            </w:r>
            <w:proofErr w:type="spellEnd"/>
          </w:p>
        </w:tc>
        <w:tc>
          <w:tcPr>
            <w:tcW w:w="1985" w:type="dxa"/>
          </w:tcPr>
          <w:p w:rsidR="00FA7F20" w:rsidRPr="00FA7F20" w:rsidRDefault="00FA7F20" w:rsidP="00FA7F20">
            <w:pPr>
              <w:jc w:val="both"/>
              <w:rPr>
                <w:color w:val="000000"/>
                <w:sz w:val="24"/>
                <w:szCs w:val="24"/>
              </w:rPr>
            </w:pPr>
            <w:r>
              <w:rPr>
                <w:color w:val="000000"/>
                <w:sz w:val="24"/>
                <w:szCs w:val="24"/>
              </w:rPr>
              <w:t xml:space="preserve">Катод </w:t>
            </w:r>
            <w:proofErr w:type="spellStart"/>
            <w:r>
              <w:rPr>
                <w:color w:val="000000"/>
                <w:sz w:val="24"/>
                <w:szCs w:val="24"/>
              </w:rPr>
              <w:t>оптопары</w:t>
            </w:r>
            <w:proofErr w:type="spellEnd"/>
          </w:p>
        </w:tc>
        <w:tc>
          <w:tcPr>
            <w:tcW w:w="1984" w:type="dxa"/>
          </w:tcPr>
          <w:p w:rsidR="00FA7F20" w:rsidRPr="00FA7F20" w:rsidRDefault="00FA7F20" w:rsidP="00FA7F20">
            <w:pPr>
              <w:jc w:val="both"/>
              <w:rPr>
                <w:color w:val="000000"/>
                <w:sz w:val="24"/>
                <w:szCs w:val="24"/>
                <w:lang w:val="uk-UA"/>
              </w:rPr>
            </w:pPr>
            <w:r>
              <w:rPr>
                <w:color w:val="000000"/>
                <w:sz w:val="24"/>
                <w:szCs w:val="24"/>
                <w:lang w:val="uk-UA"/>
              </w:rPr>
              <w:t xml:space="preserve">Земля </w:t>
            </w:r>
            <w:proofErr w:type="spellStart"/>
            <w:r>
              <w:rPr>
                <w:color w:val="000000"/>
                <w:sz w:val="24"/>
                <w:szCs w:val="24"/>
                <w:lang w:val="uk-UA"/>
              </w:rPr>
              <w:t>дежурного</w:t>
            </w:r>
            <w:proofErr w:type="spellEnd"/>
            <w:r>
              <w:rPr>
                <w:color w:val="000000"/>
                <w:sz w:val="24"/>
                <w:szCs w:val="24"/>
                <w:lang w:val="uk-UA"/>
              </w:rPr>
              <w:t xml:space="preserve"> </w:t>
            </w:r>
            <w:proofErr w:type="spellStart"/>
            <w:r>
              <w:rPr>
                <w:color w:val="000000"/>
                <w:sz w:val="24"/>
                <w:szCs w:val="24"/>
                <w:lang w:val="uk-UA"/>
              </w:rPr>
              <w:t>источника</w:t>
            </w:r>
            <w:proofErr w:type="spellEnd"/>
          </w:p>
        </w:tc>
        <w:tc>
          <w:tcPr>
            <w:tcW w:w="1134" w:type="dxa"/>
          </w:tcPr>
          <w:p w:rsidR="00FA7F20" w:rsidRPr="00FA7F20" w:rsidRDefault="00FA7F20" w:rsidP="00FA7F20">
            <w:pPr>
              <w:jc w:val="both"/>
              <w:rPr>
                <w:color w:val="000000"/>
                <w:sz w:val="24"/>
                <w:szCs w:val="24"/>
                <w:lang w:val="uk-UA"/>
              </w:rPr>
            </w:pPr>
            <w:r>
              <w:rPr>
                <w:color w:val="000000"/>
                <w:sz w:val="24"/>
                <w:szCs w:val="24"/>
                <w:lang w:val="uk-UA"/>
              </w:rPr>
              <w:t>Резерв</w:t>
            </w:r>
          </w:p>
        </w:tc>
        <w:tc>
          <w:tcPr>
            <w:tcW w:w="1701" w:type="dxa"/>
          </w:tcPr>
          <w:p w:rsidR="00FA7F20" w:rsidRPr="007715C8" w:rsidRDefault="007715C8" w:rsidP="00FA7F20">
            <w:pPr>
              <w:jc w:val="both"/>
              <w:rPr>
                <w:color w:val="000000"/>
                <w:sz w:val="24"/>
                <w:szCs w:val="24"/>
                <w:lang w:val="uk-UA"/>
              </w:rPr>
            </w:pPr>
            <w:r>
              <w:rPr>
                <w:color w:val="000000"/>
                <w:sz w:val="24"/>
                <w:szCs w:val="24"/>
                <w:lang w:val="uk-UA"/>
              </w:rPr>
              <w:t xml:space="preserve">+5В </w:t>
            </w:r>
            <w:proofErr w:type="spellStart"/>
            <w:r>
              <w:rPr>
                <w:color w:val="000000"/>
                <w:sz w:val="24"/>
                <w:szCs w:val="24"/>
                <w:lang w:val="uk-UA"/>
              </w:rPr>
              <w:t>дежурного</w:t>
            </w:r>
            <w:proofErr w:type="spellEnd"/>
            <w:r>
              <w:rPr>
                <w:color w:val="000000"/>
                <w:sz w:val="24"/>
                <w:szCs w:val="24"/>
                <w:lang w:val="uk-UA"/>
              </w:rPr>
              <w:t xml:space="preserve"> </w:t>
            </w:r>
            <w:proofErr w:type="spellStart"/>
            <w:r>
              <w:rPr>
                <w:color w:val="000000"/>
                <w:sz w:val="24"/>
                <w:szCs w:val="24"/>
                <w:lang w:val="uk-UA"/>
              </w:rPr>
              <w:t>источника</w:t>
            </w:r>
            <w:proofErr w:type="spellEnd"/>
          </w:p>
        </w:tc>
      </w:tr>
      <w:tr w:rsidR="007715C8" w:rsidTr="000C013C">
        <w:trPr>
          <w:trHeight w:val="246"/>
        </w:trPr>
        <w:tc>
          <w:tcPr>
            <w:tcW w:w="1668" w:type="dxa"/>
          </w:tcPr>
          <w:p w:rsidR="007715C8" w:rsidRPr="000C3BE1" w:rsidRDefault="007715C8" w:rsidP="00FA7F20">
            <w:pPr>
              <w:jc w:val="both"/>
              <w:rPr>
                <w:color w:val="000000"/>
                <w:sz w:val="24"/>
                <w:szCs w:val="24"/>
              </w:rPr>
            </w:pPr>
            <w:r>
              <w:rPr>
                <w:color w:val="000000"/>
                <w:sz w:val="24"/>
                <w:szCs w:val="24"/>
              </w:rPr>
              <w:t>Расшифровка</w:t>
            </w:r>
          </w:p>
        </w:tc>
        <w:tc>
          <w:tcPr>
            <w:tcW w:w="3827" w:type="dxa"/>
            <w:gridSpan w:val="2"/>
          </w:tcPr>
          <w:p w:rsidR="007715C8" w:rsidRPr="007715C8" w:rsidRDefault="007715C8" w:rsidP="00FA7F20">
            <w:pPr>
              <w:jc w:val="both"/>
              <w:rPr>
                <w:color w:val="000000"/>
                <w:sz w:val="24"/>
                <w:szCs w:val="24"/>
                <w:lang w:val="en-US"/>
              </w:rPr>
            </w:pPr>
            <w:proofErr w:type="spellStart"/>
            <w:r>
              <w:rPr>
                <w:color w:val="000000"/>
                <w:sz w:val="24"/>
                <w:szCs w:val="24"/>
                <w:lang w:val="uk-UA"/>
              </w:rPr>
              <w:t>Вход</w:t>
            </w:r>
            <w:r>
              <w:rPr>
                <w:color w:val="000000"/>
                <w:sz w:val="24"/>
                <w:szCs w:val="24"/>
              </w:rPr>
              <w:t>ы</w:t>
            </w:r>
            <w:proofErr w:type="spellEnd"/>
            <w:r>
              <w:rPr>
                <w:color w:val="000000"/>
                <w:sz w:val="24"/>
                <w:szCs w:val="24"/>
              </w:rPr>
              <w:t xml:space="preserve"> светодиода </w:t>
            </w:r>
            <w:proofErr w:type="spellStart"/>
            <w:r>
              <w:rPr>
                <w:color w:val="000000"/>
                <w:sz w:val="24"/>
                <w:szCs w:val="24"/>
              </w:rPr>
              <w:t>оптопары</w:t>
            </w:r>
            <w:proofErr w:type="spellEnd"/>
            <w:r>
              <w:rPr>
                <w:color w:val="000000"/>
                <w:sz w:val="24"/>
                <w:szCs w:val="24"/>
              </w:rPr>
              <w:t xml:space="preserve">, подав ток на которые можно дистанционно включать блок питания, если эта функция разблокирована снятием перемычки </w:t>
            </w:r>
            <w:r>
              <w:rPr>
                <w:color w:val="000000"/>
                <w:sz w:val="24"/>
                <w:szCs w:val="24"/>
                <w:lang w:val="en-US"/>
              </w:rPr>
              <w:t>R5.</w:t>
            </w:r>
          </w:p>
        </w:tc>
        <w:tc>
          <w:tcPr>
            <w:tcW w:w="1984" w:type="dxa"/>
          </w:tcPr>
          <w:p w:rsidR="007715C8" w:rsidRPr="00170667" w:rsidRDefault="007715C8" w:rsidP="00FA7F20">
            <w:pPr>
              <w:jc w:val="both"/>
              <w:rPr>
                <w:color w:val="000000"/>
                <w:sz w:val="24"/>
                <w:szCs w:val="24"/>
                <w:lang w:val="uk-UA"/>
              </w:rPr>
            </w:pPr>
          </w:p>
        </w:tc>
        <w:tc>
          <w:tcPr>
            <w:tcW w:w="1134" w:type="dxa"/>
          </w:tcPr>
          <w:p w:rsidR="007715C8" w:rsidRPr="006D27AC" w:rsidRDefault="007715C8" w:rsidP="00FA7F20">
            <w:pPr>
              <w:jc w:val="both"/>
              <w:rPr>
                <w:color w:val="000000"/>
                <w:sz w:val="24"/>
                <w:szCs w:val="24"/>
              </w:rPr>
            </w:pPr>
            <w:r>
              <w:rPr>
                <w:color w:val="000000"/>
                <w:sz w:val="24"/>
                <w:szCs w:val="24"/>
              </w:rPr>
              <w:t xml:space="preserve">Не </w:t>
            </w:r>
            <w:proofErr w:type="spellStart"/>
            <w:r>
              <w:rPr>
                <w:color w:val="000000"/>
                <w:sz w:val="24"/>
                <w:szCs w:val="24"/>
              </w:rPr>
              <w:t>подкл</w:t>
            </w:r>
            <w:proofErr w:type="spellEnd"/>
            <w:r>
              <w:rPr>
                <w:color w:val="000000"/>
                <w:sz w:val="24"/>
                <w:szCs w:val="24"/>
              </w:rPr>
              <w:t>.</w:t>
            </w:r>
          </w:p>
        </w:tc>
        <w:tc>
          <w:tcPr>
            <w:tcW w:w="1701" w:type="dxa"/>
          </w:tcPr>
          <w:p w:rsidR="007715C8" w:rsidRPr="007715C8" w:rsidRDefault="007715C8" w:rsidP="007715C8">
            <w:pPr>
              <w:jc w:val="both"/>
              <w:rPr>
                <w:color w:val="000000"/>
                <w:sz w:val="24"/>
                <w:szCs w:val="24"/>
              </w:rPr>
            </w:pPr>
            <w:r>
              <w:rPr>
                <w:color w:val="000000"/>
                <w:sz w:val="24"/>
                <w:szCs w:val="24"/>
              </w:rPr>
              <w:t xml:space="preserve">Гальванически не связанный с другими напряжениями  источник 5В 100мА (работает независимо от </w:t>
            </w:r>
            <w:proofErr w:type="gramStart"/>
            <w:r>
              <w:rPr>
                <w:color w:val="000000"/>
                <w:sz w:val="24"/>
                <w:szCs w:val="24"/>
              </w:rPr>
              <w:t>силового</w:t>
            </w:r>
            <w:proofErr w:type="gramEnd"/>
            <w:r>
              <w:rPr>
                <w:color w:val="000000"/>
                <w:sz w:val="24"/>
                <w:szCs w:val="24"/>
              </w:rPr>
              <w:t>)</w:t>
            </w:r>
          </w:p>
        </w:tc>
      </w:tr>
    </w:tbl>
    <w:p w:rsidR="007715C8" w:rsidRDefault="007715C8" w:rsidP="00EC01D2">
      <w:pPr>
        <w:pBdr>
          <w:top w:val="nil"/>
          <w:left w:val="nil"/>
          <w:bottom w:val="nil"/>
          <w:right w:val="nil"/>
          <w:between w:val="nil"/>
        </w:pBdr>
        <w:spacing w:after="0" w:line="240" w:lineRule="auto"/>
        <w:ind w:firstLine="1134"/>
        <w:jc w:val="both"/>
        <w:rPr>
          <w:color w:val="000000"/>
          <w:sz w:val="24"/>
          <w:szCs w:val="24"/>
          <w:lang w:val="uk-UA"/>
        </w:rPr>
      </w:pPr>
    </w:p>
    <w:p w:rsidR="00323D39" w:rsidRDefault="00055CD6" w:rsidP="00EC01D2">
      <w:pPr>
        <w:pBdr>
          <w:top w:val="nil"/>
          <w:left w:val="nil"/>
          <w:bottom w:val="nil"/>
          <w:right w:val="nil"/>
          <w:between w:val="nil"/>
        </w:pBdr>
        <w:spacing w:after="0" w:line="240" w:lineRule="auto"/>
        <w:ind w:firstLine="1134"/>
        <w:jc w:val="both"/>
        <w:rPr>
          <w:color w:val="000000"/>
          <w:sz w:val="24"/>
          <w:szCs w:val="24"/>
          <w:lang w:val="en-US"/>
        </w:rPr>
      </w:pPr>
      <w:r>
        <w:rPr>
          <w:color w:val="000000"/>
          <w:sz w:val="24"/>
          <w:szCs w:val="24"/>
        </w:rPr>
        <w:br/>
      </w:r>
      <w:r w:rsidR="00323D39">
        <w:rPr>
          <w:noProof/>
          <w:color w:val="000000"/>
          <w:sz w:val="24"/>
          <w:szCs w:val="24"/>
        </w:rPr>
        <w:drawing>
          <wp:inline distT="0" distB="0" distL="0" distR="0">
            <wp:extent cx="6387465" cy="3879215"/>
            <wp:effectExtent l="19050" t="0" r="0" b="0"/>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387465" cy="3879215"/>
                    </a:xfrm>
                    <a:prstGeom prst="rect">
                      <a:avLst/>
                    </a:prstGeom>
                    <a:noFill/>
                    <a:ln w="9525">
                      <a:noFill/>
                      <a:miter lim="800000"/>
                      <a:headEnd/>
                      <a:tailEnd/>
                    </a:ln>
                  </pic:spPr>
                </pic:pic>
              </a:graphicData>
            </a:graphic>
          </wp:inline>
        </w:drawing>
      </w:r>
    </w:p>
    <w:p w:rsidR="00323D39" w:rsidRDefault="00323D39">
      <w:pPr>
        <w:pBdr>
          <w:top w:val="nil"/>
          <w:left w:val="nil"/>
          <w:bottom w:val="nil"/>
          <w:right w:val="nil"/>
          <w:between w:val="nil"/>
        </w:pBdr>
        <w:spacing w:after="0" w:line="240" w:lineRule="auto"/>
        <w:ind w:firstLine="851"/>
        <w:jc w:val="both"/>
        <w:rPr>
          <w:color w:val="000000"/>
          <w:sz w:val="24"/>
          <w:szCs w:val="24"/>
          <w:lang w:val="en-US"/>
        </w:rPr>
      </w:pPr>
    </w:p>
    <w:p w:rsidR="00323D39" w:rsidRDefault="00323D39">
      <w:pPr>
        <w:pBdr>
          <w:top w:val="nil"/>
          <w:left w:val="nil"/>
          <w:bottom w:val="nil"/>
          <w:right w:val="nil"/>
          <w:between w:val="nil"/>
        </w:pBdr>
        <w:spacing w:after="0" w:line="240" w:lineRule="auto"/>
        <w:ind w:firstLine="851"/>
        <w:jc w:val="both"/>
        <w:rPr>
          <w:color w:val="000000"/>
          <w:sz w:val="24"/>
          <w:szCs w:val="24"/>
          <w:lang w:val="en-US"/>
        </w:rPr>
      </w:pPr>
    </w:p>
    <w:p w:rsidR="00323D39" w:rsidRDefault="00323D39">
      <w:pPr>
        <w:pBdr>
          <w:top w:val="nil"/>
          <w:left w:val="nil"/>
          <w:bottom w:val="nil"/>
          <w:right w:val="nil"/>
          <w:between w:val="nil"/>
        </w:pBdr>
        <w:spacing w:after="0" w:line="240" w:lineRule="auto"/>
        <w:ind w:firstLine="851"/>
        <w:jc w:val="both"/>
        <w:rPr>
          <w:color w:val="000000"/>
          <w:sz w:val="24"/>
          <w:szCs w:val="24"/>
          <w:lang w:val="en-US"/>
        </w:rPr>
      </w:pP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xml:space="preserve">Блок питания стандартного исполнения поставляется без радиаторов на выпрямителе. Нагрев  транзисторов синхронного выпрямителя на мощностях менее 400Вт долговременно позволяет эксплуатировать  блок </w:t>
      </w:r>
      <w:r>
        <w:rPr>
          <w:sz w:val="24"/>
          <w:szCs w:val="24"/>
        </w:rPr>
        <w:t>питания</w:t>
      </w:r>
      <w:r>
        <w:rPr>
          <w:color w:val="000000"/>
          <w:sz w:val="24"/>
          <w:szCs w:val="24"/>
        </w:rPr>
        <w:t xml:space="preserve"> без дополнительного радиатора. Мощность 400Вт RMS  эквивалентна нагрузке музыкальным сигналом с пиковой мощностью не менее 2х</w:t>
      </w:r>
      <w:r w:rsidR="00055CD6">
        <w:rPr>
          <w:color w:val="000000"/>
          <w:sz w:val="24"/>
          <w:szCs w:val="24"/>
        </w:rPr>
        <w:t>4</w:t>
      </w:r>
      <w:r>
        <w:rPr>
          <w:color w:val="000000"/>
          <w:sz w:val="24"/>
          <w:szCs w:val="24"/>
        </w:rPr>
        <w:t>00Вт.</w:t>
      </w:r>
    </w:p>
    <w:p w:rsidR="00F95596" w:rsidRDefault="00F95596">
      <w:pPr>
        <w:pBdr>
          <w:top w:val="nil"/>
          <w:left w:val="nil"/>
          <w:bottom w:val="nil"/>
          <w:right w:val="nil"/>
          <w:between w:val="nil"/>
        </w:pBdr>
        <w:spacing w:after="0" w:line="240" w:lineRule="auto"/>
        <w:ind w:firstLine="851"/>
        <w:jc w:val="both"/>
        <w:rPr>
          <w:color w:val="000000"/>
          <w:sz w:val="24"/>
          <w:szCs w:val="24"/>
        </w:rPr>
      </w:pPr>
    </w:p>
    <w:p w:rsidR="00F95596" w:rsidRDefault="00125445">
      <w:pPr>
        <w:pBdr>
          <w:top w:val="nil"/>
          <w:left w:val="nil"/>
          <w:bottom w:val="nil"/>
          <w:right w:val="nil"/>
          <w:between w:val="nil"/>
        </w:pBdr>
        <w:spacing w:after="0" w:line="240" w:lineRule="auto"/>
        <w:ind w:firstLine="851"/>
        <w:jc w:val="center"/>
        <w:rPr>
          <w:b/>
          <w:color w:val="000000"/>
          <w:sz w:val="24"/>
          <w:szCs w:val="24"/>
        </w:rPr>
      </w:pPr>
      <w:r>
        <w:rPr>
          <w:b/>
          <w:color w:val="000000"/>
          <w:sz w:val="24"/>
          <w:szCs w:val="24"/>
        </w:rPr>
        <w:t>Защита</w:t>
      </w: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xml:space="preserve">Модуль оборудован защитой по току выходных  высоковольтных транзисторов с перезапуском, датчиком перегрева высоковольтных транзисторов, системой блокировки при </w:t>
      </w:r>
      <w:r>
        <w:rPr>
          <w:sz w:val="24"/>
          <w:szCs w:val="24"/>
        </w:rPr>
        <w:t>отсутствии</w:t>
      </w:r>
      <w:r>
        <w:rPr>
          <w:color w:val="000000"/>
          <w:sz w:val="24"/>
          <w:szCs w:val="24"/>
        </w:rPr>
        <w:t xml:space="preserve"> сети 230В, схемой формирования сигнала STBY с задержкой </w:t>
      </w:r>
      <w:r>
        <w:rPr>
          <w:sz w:val="24"/>
          <w:szCs w:val="24"/>
        </w:rPr>
        <w:t>1 с</w:t>
      </w:r>
      <w:r>
        <w:rPr>
          <w:color w:val="000000"/>
          <w:sz w:val="24"/>
          <w:szCs w:val="24"/>
        </w:rPr>
        <w:t>, приемником для внешнего сигнала ошибки, которая быстро отключает блок питания, не позволяя ему повторно включиться до отключения сети 230В.</w:t>
      </w: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t>Схема STBY формирует разрешение работы нагрузки. После цикла плавного старта с небольшой задержкой схемой с открытым коллектором выход STBY подтягивается к земле. Таким образом,  данный сигнал можно использовать как раз</w:t>
      </w:r>
      <w:r w:rsidR="00215452">
        <w:rPr>
          <w:color w:val="000000"/>
          <w:sz w:val="24"/>
          <w:szCs w:val="24"/>
        </w:rPr>
        <w:t>р</w:t>
      </w:r>
      <w:r>
        <w:rPr>
          <w:color w:val="000000"/>
          <w:sz w:val="24"/>
          <w:szCs w:val="24"/>
        </w:rPr>
        <w:t>е</w:t>
      </w:r>
      <w:r w:rsidR="00215452">
        <w:rPr>
          <w:color w:val="000000"/>
          <w:sz w:val="24"/>
          <w:szCs w:val="24"/>
        </w:rPr>
        <w:t>ш</w:t>
      </w:r>
      <w:r>
        <w:rPr>
          <w:color w:val="000000"/>
          <w:sz w:val="24"/>
          <w:szCs w:val="24"/>
        </w:rPr>
        <w:t>ающий включение для усилителей мощности, либо, например, с помощью дополнительного ключа управлять выходным реле, которое коммутирует нагрузку или дополнительный банк ёмкостей.</w:t>
      </w:r>
    </w:p>
    <w:p w:rsidR="007715C8" w:rsidRPr="007715C8" w:rsidRDefault="00125445">
      <w:pPr>
        <w:pBdr>
          <w:top w:val="nil"/>
          <w:left w:val="nil"/>
          <w:bottom w:val="nil"/>
          <w:right w:val="nil"/>
          <w:between w:val="nil"/>
        </w:pBdr>
        <w:spacing w:after="0" w:line="240" w:lineRule="auto"/>
        <w:ind w:firstLine="851"/>
        <w:jc w:val="both"/>
        <w:rPr>
          <w:color w:val="000000"/>
          <w:sz w:val="24"/>
          <w:szCs w:val="24"/>
          <w:lang w:val="uk-UA"/>
        </w:rPr>
      </w:pPr>
      <w:r>
        <w:rPr>
          <w:color w:val="000000"/>
          <w:sz w:val="24"/>
          <w:szCs w:val="24"/>
        </w:rPr>
        <w:t>Вход внешней ошибки DC_E предназначен для подключения к цепи усилителей DC_ERROR с открытым коллектором. Со стороны блока питания на контакт «DC_E» через ограничительный резистор 1кОм подается напряжение 15В от источника AUX+. При замыкании «DC_E»  входа на землю блок питания переходит в режим защиты</w:t>
      </w:r>
      <w:r w:rsidR="00215452">
        <w:rPr>
          <w:color w:val="000000"/>
          <w:sz w:val="24"/>
          <w:szCs w:val="24"/>
        </w:rPr>
        <w:t>,</w:t>
      </w:r>
      <w:r>
        <w:rPr>
          <w:color w:val="000000"/>
          <w:sz w:val="24"/>
          <w:szCs w:val="24"/>
        </w:rPr>
        <w:t xml:space="preserve"> </w:t>
      </w:r>
      <w:proofErr w:type="spellStart"/>
      <w:r>
        <w:rPr>
          <w:color w:val="000000"/>
          <w:sz w:val="24"/>
          <w:szCs w:val="24"/>
        </w:rPr>
        <w:t>c</w:t>
      </w:r>
      <w:proofErr w:type="spellEnd"/>
      <w:r>
        <w:rPr>
          <w:color w:val="000000"/>
          <w:sz w:val="24"/>
          <w:szCs w:val="24"/>
        </w:rPr>
        <w:t xml:space="preserve"> </w:t>
      </w:r>
      <w:proofErr w:type="spellStart"/>
      <w:r>
        <w:rPr>
          <w:color w:val="000000"/>
          <w:sz w:val="24"/>
          <w:szCs w:val="24"/>
        </w:rPr>
        <w:t>триггерным</w:t>
      </w:r>
      <w:proofErr w:type="spellEnd"/>
      <w:r>
        <w:rPr>
          <w:color w:val="000000"/>
          <w:sz w:val="24"/>
          <w:szCs w:val="24"/>
        </w:rPr>
        <w:t xml:space="preserve"> эффектом.  Передача мощности в нагрузку мгновенно прекращается, отключается сигнал STBY, на блоке </w:t>
      </w:r>
      <w:r>
        <w:rPr>
          <w:sz w:val="24"/>
          <w:szCs w:val="24"/>
        </w:rPr>
        <w:t>загорается</w:t>
      </w:r>
      <w:r>
        <w:rPr>
          <w:color w:val="000000"/>
          <w:sz w:val="24"/>
          <w:szCs w:val="24"/>
        </w:rPr>
        <w:t xml:space="preserve"> красный светодиод ошибки. Блок переходит в режим отключения. Повторный запуск возможен только после отключения сети и разрядки конденсаторов в высоковольтной части.</w:t>
      </w:r>
      <w:r w:rsidR="007715C8">
        <w:rPr>
          <w:color w:val="000000"/>
          <w:sz w:val="24"/>
          <w:szCs w:val="24"/>
        </w:rPr>
        <w:br/>
        <w:t xml:space="preserve">Если блок эксплуатируется совместно с модулем </w:t>
      </w:r>
      <w:r w:rsidR="007715C8">
        <w:rPr>
          <w:color w:val="000000"/>
          <w:sz w:val="24"/>
          <w:szCs w:val="24"/>
          <w:lang w:val="en-US"/>
        </w:rPr>
        <w:t>S_AUDIO HB1_1x</w:t>
      </w:r>
      <w:r w:rsidR="007715C8">
        <w:rPr>
          <w:color w:val="000000"/>
          <w:sz w:val="24"/>
          <w:szCs w:val="24"/>
        </w:rPr>
        <w:t xml:space="preserve">, </w:t>
      </w:r>
      <w:r w:rsidR="007715C8">
        <w:rPr>
          <w:color w:val="000000"/>
          <w:sz w:val="24"/>
          <w:szCs w:val="24"/>
          <w:lang w:val="en-US"/>
        </w:rPr>
        <w:t>HB2_06x, 3_xx</w:t>
      </w:r>
      <w:r w:rsidR="007715C8">
        <w:rPr>
          <w:color w:val="000000"/>
          <w:sz w:val="24"/>
          <w:szCs w:val="24"/>
        </w:rPr>
        <w:t xml:space="preserve">, для организации дополнительной защиты от </w:t>
      </w:r>
      <w:proofErr w:type="spellStart"/>
      <w:r w:rsidR="007715C8">
        <w:rPr>
          <w:color w:val="000000"/>
          <w:sz w:val="24"/>
          <w:szCs w:val="24"/>
        </w:rPr>
        <w:t>посточннного</w:t>
      </w:r>
      <w:proofErr w:type="spellEnd"/>
      <w:r w:rsidR="007715C8">
        <w:rPr>
          <w:color w:val="000000"/>
          <w:sz w:val="24"/>
          <w:szCs w:val="24"/>
        </w:rPr>
        <w:t xml:space="preserve"> напряжения на выходе усилителя достаточно соединить выход </w:t>
      </w:r>
      <w:r w:rsidR="007715C8">
        <w:rPr>
          <w:color w:val="000000"/>
          <w:sz w:val="24"/>
          <w:szCs w:val="24"/>
          <w:lang w:val="en-US"/>
        </w:rPr>
        <w:t>DCE</w:t>
      </w:r>
      <w:r w:rsidR="007715C8">
        <w:rPr>
          <w:color w:val="000000"/>
          <w:sz w:val="24"/>
          <w:szCs w:val="24"/>
          <w:lang w:val="uk-UA"/>
        </w:rPr>
        <w:t xml:space="preserve"> </w:t>
      </w:r>
      <w:proofErr w:type="spellStart"/>
      <w:r w:rsidR="007715C8">
        <w:rPr>
          <w:color w:val="000000"/>
          <w:sz w:val="24"/>
          <w:szCs w:val="24"/>
          <w:lang w:val="uk-UA"/>
        </w:rPr>
        <w:t>усилителя</w:t>
      </w:r>
      <w:proofErr w:type="spellEnd"/>
      <w:r w:rsidR="007715C8">
        <w:rPr>
          <w:color w:val="000000"/>
          <w:sz w:val="24"/>
          <w:szCs w:val="24"/>
          <w:lang w:val="uk-UA"/>
        </w:rPr>
        <w:t xml:space="preserve"> и </w:t>
      </w:r>
      <w:proofErr w:type="spellStart"/>
      <w:r w:rsidR="007715C8">
        <w:rPr>
          <w:color w:val="000000"/>
          <w:sz w:val="24"/>
          <w:szCs w:val="24"/>
          <w:lang w:val="uk-UA"/>
        </w:rPr>
        <w:t>вход</w:t>
      </w:r>
      <w:proofErr w:type="spellEnd"/>
      <w:r w:rsidR="007715C8">
        <w:rPr>
          <w:color w:val="000000"/>
          <w:sz w:val="24"/>
          <w:szCs w:val="24"/>
          <w:lang w:val="uk-UA"/>
        </w:rPr>
        <w:t xml:space="preserve"> </w:t>
      </w:r>
      <w:r w:rsidR="007715C8">
        <w:rPr>
          <w:color w:val="000000"/>
          <w:sz w:val="24"/>
          <w:szCs w:val="24"/>
          <w:lang w:val="en-US"/>
        </w:rPr>
        <w:t xml:space="preserve"> DCE</w:t>
      </w:r>
      <w:r w:rsidR="007715C8">
        <w:rPr>
          <w:color w:val="000000"/>
          <w:sz w:val="24"/>
          <w:szCs w:val="24"/>
          <w:lang w:val="uk-UA"/>
        </w:rPr>
        <w:t xml:space="preserve"> блока </w:t>
      </w:r>
      <w:proofErr w:type="spellStart"/>
      <w:r w:rsidR="007715C8">
        <w:rPr>
          <w:color w:val="000000"/>
          <w:sz w:val="24"/>
          <w:szCs w:val="24"/>
          <w:lang w:val="uk-UA"/>
        </w:rPr>
        <w:t>питания</w:t>
      </w:r>
      <w:proofErr w:type="spellEnd"/>
      <w:r w:rsidR="007715C8">
        <w:rPr>
          <w:color w:val="000000"/>
          <w:sz w:val="24"/>
          <w:szCs w:val="24"/>
          <w:lang w:val="uk-UA"/>
        </w:rPr>
        <w:t xml:space="preserve"> одним проводом. Землю </w:t>
      </w:r>
      <w:proofErr w:type="spellStart"/>
      <w:r w:rsidR="007715C8">
        <w:rPr>
          <w:color w:val="000000"/>
          <w:sz w:val="24"/>
          <w:szCs w:val="24"/>
          <w:lang w:val="uk-UA"/>
        </w:rPr>
        <w:t>дополнительно</w:t>
      </w:r>
      <w:proofErr w:type="spellEnd"/>
      <w:r w:rsidR="007715C8">
        <w:rPr>
          <w:color w:val="000000"/>
          <w:sz w:val="24"/>
          <w:szCs w:val="24"/>
          <w:lang w:val="uk-UA"/>
        </w:rPr>
        <w:t xml:space="preserve"> </w:t>
      </w:r>
      <w:proofErr w:type="spellStart"/>
      <w:r w:rsidR="007715C8">
        <w:rPr>
          <w:color w:val="000000"/>
          <w:sz w:val="24"/>
          <w:szCs w:val="24"/>
          <w:lang w:val="uk-UA"/>
        </w:rPr>
        <w:t>использовать</w:t>
      </w:r>
      <w:proofErr w:type="spellEnd"/>
      <w:r w:rsidR="007715C8">
        <w:rPr>
          <w:color w:val="000000"/>
          <w:sz w:val="24"/>
          <w:szCs w:val="24"/>
          <w:lang w:val="uk-UA"/>
        </w:rPr>
        <w:t xml:space="preserve"> не </w:t>
      </w:r>
      <w:proofErr w:type="spellStart"/>
      <w:r w:rsidR="007715C8">
        <w:rPr>
          <w:color w:val="000000"/>
          <w:sz w:val="24"/>
          <w:szCs w:val="24"/>
          <w:lang w:val="uk-UA"/>
        </w:rPr>
        <w:t>нужно</w:t>
      </w:r>
      <w:proofErr w:type="spellEnd"/>
      <w:r w:rsidR="007715C8">
        <w:rPr>
          <w:color w:val="000000"/>
          <w:sz w:val="24"/>
          <w:szCs w:val="24"/>
          <w:lang w:val="uk-UA"/>
        </w:rPr>
        <w:t>.</w:t>
      </w:r>
    </w:p>
    <w:p w:rsidR="00F95596" w:rsidRDefault="00125445">
      <w:pPr>
        <w:pBdr>
          <w:top w:val="nil"/>
          <w:left w:val="nil"/>
          <w:bottom w:val="nil"/>
          <w:right w:val="nil"/>
          <w:between w:val="nil"/>
        </w:pBdr>
        <w:spacing w:after="0" w:line="240" w:lineRule="auto"/>
        <w:ind w:firstLine="851"/>
        <w:jc w:val="both"/>
        <w:rPr>
          <w:i/>
          <w:color w:val="000000"/>
          <w:sz w:val="24"/>
          <w:szCs w:val="24"/>
        </w:rPr>
      </w:pPr>
      <w:r>
        <w:rPr>
          <w:i/>
          <w:color w:val="000000"/>
          <w:sz w:val="24"/>
          <w:szCs w:val="24"/>
        </w:rPr>
        <w:t xml:space="preserve">*силовой выход и источник AUX имеют </w:t>
      </w:r>
      <w:r>
        <w:rPr>
          <w:i/>
          <w:sz w:val="24"/>
          <w:szCs w:val="24"/>
        </w:rPr>
        <w:t>глухо соединенные</w:t>
      </w:r>
      <w:r>
        <w:rPr>
          <w:i/>
          <w:color w:val="000000"/>
          <w:sz w:val="24"/>
          <w:szCs w:val="24"/>
        </w:rPr>
        <w:t xml:space="preserve"> земли.</w:t>
      </w:r>
    </w:p>
    <w:p w:rsidR="00F95596" w:rsidRDefault="00F95596">
      <w:pPr>
        <w:pBdr>
          <w:top w:val="nil"/>
          <w:left w:val="nil"/>
          <w:bottom w:val="nil"/>
          <w:right w:val="nil"/>
          <w:between w:val="nil"/>
        </w:pBdr>
        <w:spacing w:after="0" w:line="240" w:lineRule="auto"/>
        <w:ind w:firstLine="851"/>
        <w:jc w:val="both"/>
        <w:rPr>
          <w:i/>
          <w:color w:val="000000"/>
          <w:sz w:val="24"/>
          <w:szCs w:val="24"/>
        </w:rPr>
      </w:pPr>
    </w:p>
    <w:p w:rsidR="00F95596" w:rsidRDefault="00125445">
      <w:pPr>
        <w:pBdr>
          <w:top w:val="nil"/>
          <w:left w:val="nil"/>
          <w:bottom w:val="nil"/>
          <w:right w:val="nil"/>
          <w:between w:val="nil"/>
        </w:pBdr>
        <w:spacing w:after="0" w:line="240" w:lineRule="auto"/>
        <w:ind w:firstLine="709"/>
        <w:jc w:val="center"/>
        <w:rPr>
          <w:b/>
          <w:color w:val="000000"/>
          <w:sz w:val="24"/>
          <w:szCs w:val="24"/>
        </w:rPr>
      </w:pPr>
      <w:r>
        <w:rPr>
          <w:b/>
          <w:color w:val="000000"/>
          <w:sz w:val="24"/>
          <w:szCs w:val="24"/>
        </w:rPr>
        <w:t>Индикация</w:t>
      </w:r>
    </w:p>
    <w:p w:rsidR="00F95596" w:rsidRDefault="00125445">
      <w:pPr>
        <w:pBdr>
          <w:top w:val="nil"/>
          <w:left w:val="nil"/>
          <w:bottom w:val="nil"/>
          <w:right w:val="nil"/>
          <w:between w:val="nil"/>
        </w:pBdr>
        <w:spacing w:after="0" w:line="240" w:lineRule="auto"/>
        <w:ind w:firstLine="709"/>
        <w:jc w:val="both"/>
        <w:rPr>
          <w:color w:val="000000"/>
          <w:sz w:val="24"/>
          <w:szCs w:val="24"/>
        </w:rPr>
      </w:pPr>
      <w:r>
        <w:rPr>
          <w:color w:val="000000"/>
          <w:sz w:val="24"/>
          <w:szCs w:val="24"/>
        </w:rPr>
        <w:t xml:space="preserve">Блок питания оборудован несколькими светодиодами:  </w:t>
      </w:r>
    </w:p>
    <w:p w:rsidR="00F95596" w:rsidRDefault="00125445">
      <w:pPr>
        <w:numPr>
          <w:ilvl w:val="0"/>
          <w:numId w:val="2"/>
        </w:numPr>
        <w:pBdr>
          <w:top w:val="nil"/>
          <w:left w:val="nil"/>
          <w:bottom w:val="nil"/>
          <w:right w:val="nil"/>
          <w:between w:val="nil"/>
        </w:pBdr>
        <w:spacing w:after="0" w:line="240" w:lineRule="auto"/>
        <w:ind w:left="426" w:firstLine="567"/>
        <w:jc w:val="both"/>
        <w:rPr>
          <w:color w:val="000000"/>
          <w:sz w:val="24"/>
          <w:szCs w:val="24"/>
        </w:rPr>
      </w:pPr>
      <w:r>
        <w:rPr>
          <w:color w:val="000000"/>
          <w:sz w:val="24"/>
          <w:szCs w:val="24"/>
        </w:rPr>
        <w:t>Индикации работы внутреннего слаботочного источника питания (слева снизу).</w:t>
      </w:r>
    </w:p>
    <w:p w:rsidR="00F95596" w:rsidRDefault="00125445">
      <w:pPr>
        <w:numPr>
          <w:ilvl w:val="0"/>
          <w:numId w:val="2"/>
        </w:numPr>
        <w:pBdr>
          <w:top w:val="nil"/>
          <w:left w:val="nil"/>
          <w:bottom w:val="nil"/>
          <w:right w:val="nil"/>
          <w:between w:val="nil"/>
        </w:pBdr>
        <w:spacing w:after="0" w:line="240" w:lineRule="auto"/>
        <w:ind w:left="426" w:firstLine="567"/>
        <w:jc w:val="both"/>
        <w:rPr>
          <w:color w:val="000000"/>
          <w:sz w:val="24"/>
          <w:szCs w:val="24"/>
        </w:rPr>
      </w:pPr>
      <w:r>
        <w:rPr>
          <w:color w:val="000000"/>
          <w:sz w:val="24"/>
          <w:szCs w:val="24"/>
        </w:rPr>
        <w:t>Индикацией наличия выходных напряжений V+, V- (справа снизу).</w:t>
      </w:r>
    </w:p>
    <w:p w:rsidR="00F95596" w:rsidRDefault="00125445">
      <w:pPr>
        <w:numPr>
          <w:ilvl w:val="0"/>
          <w:numId w:val="2"/>
        </w:numPr>
        <w:pBdr>
          <w:top w:val="nil"/>
          <w:left w:val="nil"/>
          <w:bottom w:val="nil"/>
          <w:right w:val="nil"/>
          <w:between w:val="nil"/>
        </w:pBdr>
        <w:spacing w:after="0" w:line="240" w:lineRule="auto"/>
        <w:ind w:left="284" w:firstLine="709"/>
        <w:jc w:val="both"/>
        <w:rPr>
          <w:color w:val="000000"/>
          <w:sz w:val="24"/>
          <w:szCs w:val="24"/>
        </w:rPr>
      </w:pPr>
      <w:r>
        <w:rPr>
          <w:color w:val="000000"/>
          <w:sz w:val="24"/>
          <w:szCs w:val="24"/>
        </w:rPr>
        <w:t>Индикацией ошибок (два светодиода справа сверху).</w:t>
      </w: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br/>
        <w:t>Индикация ошибок следующая: Желтый светодиод светится по событиям:</w:t>
      </w: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отсутствие переменного напряжения питающей сети;</w:t>
      </w: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перегрев;</w:t>
      </w: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срабатывание защиты по току.</w:t>
      </w: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t>Устранение всех ошибок приводит к плавному пуску блока питания.</w:t>
      </w: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tab/>
      </w:r>
    </w:p>
    <w:p w:rsidR="00F95596" w:rsidRDefault="00125445">
      <w:pPr>
        <w:pBdr>
          <w:top w:val="nil"/>
          <w:left w:val="nil"/>
          <w:bottom w:val="nil"/>
          <w:right w:val="nil"/>
          <w:between w:val="nil"/>
        </w:pBdr>
        <w:spacing w:after="0" w:line="240" w:lineRule="auto"/>
        <w:ind w:firstLine="851"/>
        <w:jc w:val="both"/>
        <w:rPr>
          <w:color w:val="000000"/>
          <w:sz w:val="24"/>
          <w:szCs w:val="24"/>
        </w:rPr>
      </w:pPr>
      <w:r>
        <w:rPr>
          <w:color w:val="000000"/>
          <w:sz w:val="24"/>
          <w:szCs w:val="24"/>
        </w:rPr>
        <w:t>Красный светодиод светится, если поступил внешний сигнал ошибки. Блок питания находится в режиме ожидания. Повторный пуск запрещен. Для запуска нужно устранить причину внешнего сигнала и отключить блок питания от сети (в случае использования дистанционного управления отключить сигнал управления).</w:t>
      </w:r>
    </w:p>
    <w:p w:rsidR="00F95596" w:rsidRDefault="00F95596">
      <w:pPr>
        <w:pBdr>
          <w:top w:val="nil"/>
          <w:left w:val="nil"/>
          <w:bottom w:val="nil"/>
          <w:right w:val="nil"/>
          <w:between w:val="nil"/>
        </w:pBdr>
        <w:spacing w:after="0" w:line="240" w:lineRule="auto"/>
        <w:ind w:left="1211" w:firstLine="709"/>
        <w:jc w:val="both"/>
        <w:rPr>
          <w:color w:val="000000"/>
          <w:sz w:val="24"/>
          <w:szCs w:val="24"/>
          <w:lang w:val="uk-UA"/>
        </w:rPr>
      </w:pPr>
    </w:p>
    <w:p w:rsidR="00170667" w:rsidRDefault="00170667">
      <w:pPr>
        <w:pBdr>
          <w:top w:val="nil"/>
          <w:left w:val="nil"/>
          <w:bottom w:val="nil"/>
          <w:right w:val="nil"/>
          <w:between w:val="nil"/>
        </w:pBdr>
        <w:spacing w:after="0" w:line="240" w:lineRule="auto"/>
        <w:ind w:left="1211" w:firstLine="709"/>
        <w:jc w:val="both"/>
        <w:rPr>
          <w:color w:val="000000"/>
          <w:sz w:val="24"/>
          <w:szCs w:val="24"/>
          <w:lang w:val="uk-UA"/>
        </w:rPr>
      </w:pPr>
    </w:p>
    <w:p w:rsidR="00170667" w:rsidRDefault="00170667">
      <w:pPr>
        <w:pBdr>
          <w:top w:val="nil"/>
          <w:left w:val="nil"/>
          <w:bottom w:val="nil"/>
          <w:right w:val="nil"/>
          <w:between w:val="nil"/>
        </w:pBdr>
        <w:spacing w:after="0" w:line="240" w:lineRule="auto"/>
        <w:ind w:left="1211" w:firstLine="709"/>
        <w:jc w:val="both"/>
        <w:rPr>
          <w:color w:val="000000"/>
          <w:sz w:val="24"/>
          <w:szCs w:val="24"/>
          <w:lang w:val="uk-UA"/>
        </w:rPr>
      </w:pPr>
    </w:p>
    <w:p w:rsidR="00170667" w:rsidRPr="00170667" w:rsidRDefault="00170667">
      <w:pPr>
        <w:pBdr>
          <w:top w:val="nil"/>
          <w:left w:val="nil"/>
          <w:bottom w:val="nil"/>
          <w:right w:val="nil"/>
          <w:between w:val="nil"/>
        </w:pBdr>
        <w:spacing w:after="0" w:line="240" w:lineRule="auto"/>
        <w:ind w:left="1211" w:firstLine="709"/>
        <w:jc w:val="both"/>
        <w:rPr>
          <w:color w:val="000000"/>
          <w:sz w:val="24"/>
          <w:szCs w:val="24"/>
          <w:lang w:val="uk-UA"/>
        </w:rPr>
      </w:pPr>
    </w:p>
    <w:p w:rsidR="00A80FD7" w:rsidRDefault="00A80FD7" w:rsidP="00A80FD7">
      <w:pPr>
        <w:pBdr>
          <w:top w:val="nil"/>
          <w:left w:val="nil"/>
          <w:bottom w:val="nil"/>
          <w:right w:val="nil"/>
          <w:between w:val="nil"/>
        </w:pBdr>
        <w:spacing w:after="0" w:line="240" w:lineRule="auto"/>
        <w:ind w:firstLine="709"/>
        <w:jc w:val="center"/>
        <w:rPr>
          <w:b/>
          <w:color w:val="000000"/>
          <w:sz w:val="24"/>
          <w:szCs w:val="24"/>
          <w:lang w:val="uk-UA"/>
        </w:rPr>
      </w:pPr>
      <w:proofErr w:type="spellStart"/>
      <w:r>
        <w:rPr>
          <w:b/>
          <w:color w:val="000000"/>
          <w:sz w:val="24"/>
          <w:szCs w:val="24"/>
          <w:lang w:val="uk-UA"/>
        </w:rPr>
        <w:lastRenderedPageBreak/>
        <w:t>Ос</w:t>
      </w:r>
      <w:r w:rsidR="00011E8F">
        <w:rPr>
          <w:b/>
          <w:color w:val="000000"/>
          <w:sz w:val="24"/>
          <w:szCs w:val="24"/>
          <w:lang w:val="uk-UA"/>
        </w:rPr>
        <w:t>циллограммы</w:t>
      </w:r>
      <w:proofErr w:type="spellEnd"/>
    </w:p>
    <w:p w:rsidR="00011E8F" w:rsidRDefault="00011E8F" w:rsidP="00A80FD7">
      <w:pPr>
        <w:pBdr>
          <w:top w:val="nil"/>
          <w:left w:val="nil"/>
          <w:bottom w:val="nil"/>
          <w:right w:val="nil"/>
          <w:between w:val="nil"/>
        </w:pBdr>
        <w:spacing w:after="0" w:line="240" w:lineRule="auto"/>
        <w:ind w:firstLine="709"/>
        <w:jc w:val="center"/>
        <w:rPr>
          <w:b/>
          <w:color w:val="000000"/>
          <w:sz w:val="24"/>
          <w:szCs w:val="24"/>
          <w:lang w:val="uk-UA"/>
        </w:rPr>
      </w:pPr>
    </w:p>
    <w:p w:rsidR="00011E8F" w:rsidRDefault="00011E8F" w:rsidP="00011E8F">
      <w:pPr>
        <w:pBdr>
          <w:top w:val="nil"/>
          <w:left w:val="nil"/>
          <w:bottom w:val="nil"/>
          <w:right w:val="nil"/>
          <w:between w:val="nil"/>
        </w:pBdr>
        <w:spacing w:after="0" w:line="240" w:lineRule="auto"/>
        <w:jc w:val="center"/>
        <w:rPr>
          <w:b/>
          <w:color w:val="000000"/>
          <w:sz w:val="24"/>
          <w:szCs w:val="24"/>
        </w:rPr>
      </w:pPr>
      <w:r>
        <w:rPr>
          <w:b/>
          <w:noProof/>
          <w:color w:val="000000"/>
          <w:sz w:val="24"/>
          <w:szCs w:val="24"/>
        </w:rPr>
        <w:drawing>
          <wp:inline distT="0" distB="0" distL="0" distR="0">
            <wp:extent cx="3454496" cy="2072697"/>
            <wp:effectExtent l="19050" t="0" r="0" b="0"/>
            <wp:docPr id="6" name="Рисунок 5" descr="SDS00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00048.png"/>
                    <pic:cNvPicPr/>
                  </pic:nvPicPr>
                  <pic:blipFill>
                    <a:blip r:embed="rId13" cstate="print"/>
                    <a:stretch>
                      <a:fillRect/>
                    </a:stretch>
                  </pic:blipFill>
                  <pic:spPr>
                    <a:xfrm>
                      <a:off x="0" y="0"/>
                      <a:ext cx="3455483" cy="2073289"/>
                    </a:xfrm>
                    <a:prstGeom prst="rect">
                      <a:avLst/>
                    </a:prstGeom>
                  </pic:spPr>
                </pic:pic>
              </a:graphicData>
            </a:graphic>
          </wp:inline>
        </w:drawing>
      </w:r>
    </w:p>
    <w:p w:rsidR="00011E8F" w:rsidRPr="00973986" w:rsidRDefault="00011E8F" w:rsidP="00011E8F">
      <w:pPr>
        <w:pBdr>
          <w:top w:val="nil"/>
          <w:left w:val="nil"/>
          <w:bottom w:val="nil"/>
          <w:right w:val="nil"/>
          <w:between w:val="nil"/>
        </w:pBdr>
        <w:spacing w:after="0" w:line="240" w:lineRule="auto"/>
        <w:jc w:val="center"/>
        <w:rPr>
          <w:color w:val="000000"/>
          <w:sz w:val="24"/>
          <w:szCs w:val="24"/>
          <w:lang w:val="uk-UA"/>
        </w:rPr>
      </w:pPr>
      <w:r w:rsidRPr="00011E8F">
        <w:rPr>
          <w:color w:val="000000"/>
          <w:sz w:val="24"/>
          <w:szCs w:val="24"/>
        </w:rPr>
        <w:t xml:space="preserve">Напряжение </w:t>
      </w:r>
      <w:r>
        <w:rPr>
          <w:color w:val="000000"/>
          <w:sz w:val="24"/>
          <w:szCs w:val="24"/>
        </w:rPr>
        <w:t xml:space="preserve">на трансформаторе и напряжение на затворе </w:t>
      </w:r>
      <w:proofErr w:type="gramStart"/>
      <w:r>
        <w:rPr>
          <w:color w:val="000000"/>
          <w:sz w:val="24"/>
          <w:szCs w:val="24"/>
        </w:rPr>
        <w:t>нижнего</w:t>
      </w:r>
      <w:proofErr w:type="gramEnd"/>
      <w:r>
        <w:rPr>
          <w:color w:val="000000"/>
          <w:sz w:val="24"/>
          <w:szCs w:val="24"/>
        </w:rPr>
        <w:t xml:space="preserve"> ПТ</w:t>
      </w:r>
      <w:r w:rsidR="00973986">
        <w:rPr>
          <w:color w:val="000000"/>
          <w:sz w:val="24"/>
          <w:szCs w:val="24"/>
          <w:lang w:val="uk-UA"/>
        </w:rPr>
        <w:t>.</w:t>
      </w:r>
    </w:p>
    <w:p w:rsidR="00011E8F" w:rsidRPr="00011E8F" w:rsidRDefault="00011E8F" w:rsidP="00011E8F">
      <w:pPr>
        <w:pBdr>
          <w:top w:val="nil"/>
          <w:left w:val="nil"/>
          <w:bottom w:val="nil"/>
          <w:right w:val="nil"/>
          <w:between w:val="nil"/>
        </w:pBdr>
        <w:spacing w:after="0" w:line="240" w:lineRule="auto"/>
        <w:jc w:val="center"/>
        <w:rPr>
          <w:color w:val="000000"/>
          <w:sz w:val="24"/>
          <w:szCs w:val="24"/>
        </w:rPr>
      </w:pPr>
    </w:p>
    <w:p w:rsidR="004C3C2A" w:rsidRPr="004C3C2A" w:rsidRDefault="00011E8F" w:rsidP="004C3C2A">
      <w:pPr>
        <w:pBdr>
          <w:top w:val="nil"/>
          <w:left w:val="nil"/>
          <w:bottom w:val="nil"/>
          <w:right w:val="nil"/>
          <w:between w:val="nil"/>
        </w:pBdr>
        <w:spacing w:after="0" w:line="240" w:lineRule="auto"/>
        <w:jc w:val="center"/>
        <w:rPr>
          <w:b/>
          <w:color w:val="000000"/>
          <w:sz w:val="24"/>
          <w:szCs w:val="24"/>
        </w:rPr>
      </w:pPr>
      <w:r>
        <w:rPr>
          <w:b/>
          <w:noProof/>
          <w:color w:val="000000"/>
          <w:sz w:val="24"/>
          <w:szCs w:val="24"/>
        </w:rPr>
        <w:drawing>
          <wp:inline distT="0" distB="0" distL="0" distR="0">
            <wp:extent cx="3457037" cy="2074223"/>
            <wp:effectExtent l="19050" t="0" r="0" b="0"/>
            <wp:docPr id="9" name="Рисунок 1" descr="SDS00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00044.png"/>
                    <pic:cNvPicPr/>
                  </pic:nvPicPr>
                  <pic:blipFill>
                    <a:blip r:embed="rId14" cstate="print"/>
                    <a:stretch>
                      <a:fillRect/>
                    </a:stretch>
                  </pic:blipFill>
                  <pic:spPr>
                    <a:xfrm>
                      <a:off x="0" y="0"/>
                      <a:ext cx="3456890" cy="2074135"/>
                    </a:xfrm>
                    <a:prstGeom prst="rect">
                      <a:avLst/>
                    </a:prstGeom>
                  </pic:spPr>
                </pic:pic>
              </a:graphicData>
            </a:graphic>
          </wp:inline>
        </w:drawing>
      </w:r>
      <w:r>
        <w:rPr>
          <w:b/>
          <w:color w:val="000000"/>
          <w:sz w:val="24"/>
          <w:szCs w:val="24"/>
        </w:rPr>
        <w:br/>
      </w:r>
      <w:r w:rsidRPr="00011E8F">
        <w:rPr>
          <w:color w:val="000000"/>
          <w:sz w:val="24"/>
          <w:szCs w:val="24"/>
        </w:rPr>
        <w:t xml:space="preserve">Напряжение на трансформаторе и ток через нижний </w:t>
      </w:r>
      <w:proofErr w:type="gramStart"/>
      <w:r w:rsidRPr="00011E8F">
        <w:rPr>
          <w:color w:val="000000"/>
          <w:sz w:val="24"/>
          <w:szCs w:val="24"/>
        </w:rPr>
        <w:t>ПТ</w:t>
      </w:r>
      <w:proofErr w:type="gramEnd"/>
      <w:r w:rsidRPr="00011E8F">
        <w:rPr>
          <w:color w:val="000000"/>
          <w:sz w:val="24"/>
          <w:szCs w:val="24"/>
        </w:rPr>
        <w:t xml:space="preserve">, нагрузка 130Вт </w:t>
      </w:r>
      <w:r w:rsidRPr="00011E8F">
        <w:rPr>
          <w:color w:val="000000"/>
          <w:sz w:val="24"/>
          <w:szCs w:val="24"/>
          <w:lang w:val="en-US"/>
        </w:rPr>
        <w:t>RMS</w:t>
      </w:r>
      <w:r w:rsidRPr="00011E8F">
        <w:rPr>
          <w:color w:val="000000"/>
          <w:sz w:val="24"/>
          <w:szCs w:val="24"/>
        </w:rPr>
        <w:t>.</w:t>
      </w:r>
      <w:r w:rsidR="004C3C2A">
        <w:rPr>
          <w:color w:val="000000"/>
          <w:sz w:val="24"/>
          <w:szCs w:val="24"/>
        </w:rPr>
        <w:t xml:space="preserve"> </w:t>
      </w:r>
      <w:r w:rsidR="004C3C2A" w:rsidRPr="004C3C2A">
        <w:rPr>
          <w:color w:val="000000"/>
          <w:sz w:val="24"/>
          <w:szCs w:val="24"/>
        </w:rPr>
        <w:t>Нагрузка усилитель класса</w:t>
      </w:r>
      <w:r w:rsidR="004C3C2A" w:rsidRPr="004C3C2A">
        <w:rPr>
          <w:color w:val="000000"/>
          <w:sz w:val="24"/>
          <w:szCs w:val="24"/>
          <w:lang w:val="uk-UA"/>
        </w:rPr>
        <w:t xml:space="preserve"> </w:t>
      </w:r>
      <w:r w:rsidR="004C3C2A" w:rsidRPr="004C3C2A">
        <w:rPr>
          <w:color w:val="000000"/>
          <w:sz w:val="24"/>
          <w:szCs w:val="24"/>
          <w:lang w:val="en-US"/>
        </w:rPr>
        <w:t>D</w:t>
      </w:r>
      <w:r w:rsidR="004C3C2A" w:rsidRPr="004C3C2A">
        <w:rPr>
          <w:color w:val="000000"/>
          <w:sz w:val="24"/>
          <w:szCs w:val="24"/>
        </w:rPr>
        <w:t xml:space="preserve"> воспроизводящий синусоидальный сигнал 1кГц. Токосъемный шунт 50мОм.</w:t>
      </w:r>
    </w:p>
    <w:p w:rsidR="004C3C2A" w:rsidRPr="00011E8F" w:rsidRDefault="004C3C2A" w:rsidP="00011E8F">
      <w:pPr>
        <w:pBdr>
          <w:top w:val="nil"/>
          <w:left w:val="nil"/>
          <w:bottom w:val="nil"/>
          <w:right w:val="nil"/>
          <w:between w:val="nil"/>
        </w:pBdr>
        <w:spacing w:after="0" w:line="240" w:lineRule="auto"/>
        <w:jc w:val="center"/>
        <w:rPr>
          <w:color w:val="000000"/>
          <w:sz w:val="24"/>
          <w:szCs w:val="24"/>
        </w:rPr>
      </w:pPr>
    </w:p>
    <w:p w:rsidR="00A80FD7" w:rsidRPr="00011E8F" w:rsidRDefault="00A80FD7" w:rsidP="00A80FD7">
      <w:pPr>
        <w:pBdr>
          <w:top w:val="nil"/>
          <w:left w:val="nil"/>
          <w:bottom w:val="nil"/>
          <w:right w:val="nil"/>
          <w:between w:val="nil"/>
        </w:pBdr>
        <w:spacing w:after="0" w:line="240" w:lineRule="auto"/>
        <w:ind w:firstLine="709"/>
        <w:jc w:val="center"/>
        <w:rPr>
          <w:color w:val="000000"/>
          <w:sz w:val="24"/>
          <w:szCs w:val="24"/>
        </w:rPr>
      </w:pPr>
    </w:p>
    <w:p w:rsidR="00F95596" w:rsidRDefault="00F95596" w:rsidP="00215452">
      <w:pPr>
        <w:pBdr>
          <w:top w:val="nil"/>
          <w:left w:val="nil"/>
          <w:bottom w:val="nil"/>
          <w:right w:val="nil"/>
          <w:between w:val="nil"/>
        </w:pBdr>
        <w:spacing w:after="0" w:line="240" w:lineRule="auto"/>
        <w:ind w:firstLine="709"/>
        <w:jc w:val="both"/>
        <w:rPr>
          <w:color w:val="000000"/>
          <w:sz w:val="24"/>
          <w:szCs w:val="24"/>
        </w:rPr>
      </w:pPr>
    </w:p>
    <w:p w:rsidR="004C3C2A" w:rsidRDefault="004C3C2A" w:rsidP="007E0AED">
      <w:pPr>
        <w:pBdr>
          <w:top w:val="nil"/>
          <w:left w:val="nil"/>
          <w:bottom w:val="nil"/>
          <w:right w:val="nil"/>
          <w:between w:val="nil"/>
        </w:pBdr>
        <w:spacing w:after="0" w:line="240" w:lineRule="auto"/>
        <w:jc w:val="center"/>
        <w:rPr>
          <w:b/>
          <w:color w:val="000000"/>
          <w:sz w:val="24"/>
          <w:szCs w:val="24"/>
          <w:lang w:val="en-US"/>
        </w:rPr>
      </w:pPr>
      <w:r>
        <w:rPr>
          <w:b/>
          <w:noProof/>
          <w:color w:val="000000"/>
          <w:sz w:val="24"/>
          <w:szCs w:val="24"/>
        </w:rPr>
        <w:drawing>
          <wp:inline distT="0" distB="0" distL="0" distR="0">
            <wp:extent cx="3502744" cy="2101645"/>
            <wp:effectExtent l="19050" t="0" r="2456" b="0"/>
            <wp:docPr id="11" name="Рисунок 4" descr="SDS000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00047.png"/>
                    <pic:cNvPicPr/>
                  </pic:nvPicPr>
                  <pic:blipFill>
                    <a:blip r:embed="rId15" cstate="print"/>
                    <a:stretch>
                      <a:fillRect/>
                    </a:stretch>
                  </pic:blipFill>
                  <pic:spPr>
                    <a:xfrm>
                      <a:off x="0" y="0"/>
                      <a:ext cx="3504618" cy="2102770"/>
                    </a:xfrm>
                    <a:prstGeom prst="rect">
                      <a:avLst/>
                    </a:prstGeom>
                  </pic:spPr>
                </pic:pic>
              </a:graphicData>
            </a:graphic>
          </wp:inline>
        </w:drawing>
      </w:r>
    </w:p>
    <w:p w:rsidR="004C3C2A" w:rsidRDefault="004C3C2A" w:rsidP="004C3C2A">
      <w:pPr>
        <w:pBdr>
          <w:top w:val="nil"/>
          <w:left w:val="nil"/>
          <w:bottom w:val="nil"/>
          <w:right w:val="nil"/>
          <w:between w:val="nil"/>
        </w:pBdr>
        <w:spacing w:after="0" w:line="240" w:lineRule="auto"/>
        <w:jc w:val="center"/>
        <w:rPr>
          <w:color w:val="000000"/>
          <w:sz w:val="24"/>
          <w:szCs w:val="24"/>
        </w:rPr>
      </w:pPr>
      <w:r w:rsidRPr="004C3C2A">
        <w:rPr>
          <w:color w:val="000000"/>
          <w:sz w:val="24"/>
          <w:szCs w:val="24"/>
        </w:rPr>
        <w:t xml:space="preserve">Ток через нижний ключ при нагрузке на блок 330Вт </w:t>
      </w:r>
      <w:r w:rsidRPr="004C3C2A">
        <w:rPr>
          <w:color w:val="000000"/>
          <w:sz w:val="24"/>
          <w:szCs w:val="24"/>
          <w:lang w:val="en-US"/>
        </w:rPr>
        <w:t>RMS</w:t>
      </w:r>
      <w:r w:rsidRPr="004C3C2A">
        <w:rPr>
          <w:color w:val="000000"/>
          <w:sz w:val="24"/>
          <w:szCs w:val="24"/>
        </w:rPr>
        <w:t>. Нагрузка усилитель класса</w:t>
      </w:r>
      <w:r w:rsidRPr="004C3C2A">
        <w:rPr>
          <w:color w:val="000000"/>
          <w:sz w:val="24"/>
          <w:szCs w:val="24"/>
          <w:lang w:val="uk-UA"/>
        </w:rPr>
        <w:t xml:space="preserve"> </w:t>
      </w:r>
      <w:r w:rsidRPr="004C3C2A">
        <w:rPr>
          <w:color w:val="000000"/>
          <w:sz w:val="24"/>
          <w:szCs w:val="24"/>
          <w:lang w:val="en-US"/>
        </w:rPr>
        <w:t>D</w:t>
      </w:r>
      <w:r w:rsidRPr="004C3C2A">
        <w:rPr>
          <w:color w:val="000000"/>
          <w:sz w:val="24"/>
          <w:szCs w:val="24"/>
        </w:rPr>
        <w:t xml:space="preserve"> воспроизводящий синусоидальный сигнал 1кГц. Токосъемный шунт 50мОм.</w:t>
      </w:r>
    </w:p>
    <w:p w:rsidR="007E0AED" w:rsidRDefault="007E0AED" w:rsidP="004C3C2A">
      <w:pPr>
        <w:pBdr>
          <w:top w:val="nil"/>
          <w:left w:val="nil"/>
          <w:bottom w:val="nil"/>
          <w:right w:val="nil"/>
          <w:between w:val="nil"/>
        </w:pBdr>
        <w:spacing w:after="0" w:line="240" w:lineRule="auto"/>
        <w:jc w:val="center"/>
        <w:rPr>
          <w:color w:val="000000"/>
          <w:sz w:val="24"/>
          <w:szCs w:val="24"/>
        </w:rPr>
      </w:pPr>
    </w:p>
    <w:p w:rsidR="007E0AED" w:rsidRPr="004C3C2A" w:rsidRDefault="007E0AED" w:rsidP="007E0AED">
      <w:pPr>
        <w:pBdr>
          <w:top w:val="nil"/>
          <w:left w:val="nil"/>
          <w:bottom w:val="nil"/>
          <w:right w:val="nil"/>
          <w:between w:val="nil"/>
        </w:pBdr>
        <w:spacing w:after="0" w:line="240" w:lineRule="auto"/>
        <w:jc w:val="center"/>
        <w:rPr>
          <w:color w:val="000000"/>
          <w:sz w:val="24"/>
          <w:szCs w:val="24"/>
        </w:rPr>
      </w:pPr>
      <w:r>
        <w:rPr>
          <w:noProof/>
          <w:color w:val="000000"/>
          <w:sz w:val="24"/>
          <w:szCs w:val="24"/>
        </w:rPr>
        <w:lastRenderedPageBreak/>
        <w:drawing>
          <wp:inline distT="0" distB="0" distL="0" distR="0">
            <wp:extent cx="3490452" cy="2094271"/>
            <wp:effectExtent l="19050" t="0" r="0" b="0"/>
            <wp:docPr id="12" name="Рисунок 11" descr="SDS00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00050.png"/>
                    <pic:cNvPicPr/>
                  </pic:nvPicPr>
                  <pic:blipFill>
                    <a:blip r:embed="rId16" cstate="print"/>
                    <a:stretch>
                      <a:fillRect/>
                    </a:stretch>
                  </pic:blipFill>
                  <pic:spPr>
                    <a:xfrm>
                      <a:off x="0" y="0"/>
                      <a:ext cx="3492549" cy="2095529"/>
                    </a:xfrm>
                    <a:prstGeom prst="rect">
                      <a:avLst/>
                    </a:prstGeom>
                  </pic:spPr>
                </pic:pic>
              </a:graphicData>
            </a:graphic>
          </wp:inline>
        </w:drawing>
      </w:r>
    </w:p>
    <w:p w:rsidR="007E0AED" w:rsidRDefault="007E0AED" w:rsidP="007E0AED">
      <w:pPr>
        <w:pBdr>
          <w:top w:val="nil"/>
          <w:left w:val="nil"/>
          <w:bottom w:val="nil"/>
          <w:right w:val="nil"/>
          <w:between w:val="nil"/>
        </w:pBdr>
        <w:spacing w:after="0" w:line="240" w:lineRule="auto"/>
        <w:jc w:val="center"/>
        <w:rPr>
          <w:color w:val="000000"/>
          <w:sz w:val="24"/>
          <w:szCs w:val="24"/>
        </w:rPr>
      </w:pPr>
      <w:r w:rsidRPr="004C3C2A">
        <w:rPr>
          <w:color w:val="000000"/>
          <w:sz w:val="24"/>
          <w:szCs w:val="24"/>
        </w:rPr>
        <w:t xml:space="preserve">Ток через нижний ключ при нагрузке на блок </w:t>
      </w:r>
      <w:r>
        <w:rPr>
          <w:color w:val="000000"/>
          <w:sz w:val="24"/>
          <w:szCs w:val="24"/>
        </w:rPr>
        <w:t>1</w:t>
      </w:r>
      <w:r w:rsidR="009B2D65">
        <w:rPr>
          <w:color w:val="000000"/>
          <w:sz w:val="24"/>
          <w:szCs w:val="24"/>
        </w:rPr>
        <w:t>50</w:t>
      </w:r>
      <w:r w:rsidRPr="004C3C2A">
        <w:rPr>
          <w:color w:val="000000"/>
          <w:sz w:val="24"/>
          <w:szCs w:val="24"/>
        </w:rPr>
        <w:t xml:space="preserve">Вт </w:t>
      </w:r>
      <w:r w:rsidRPr="004C3C2A">
        <w:rPr>
          <w:color w:val="000000"/>
          <w:sz w:val="24"/>
          <w:szCs w:val="24"/>
          <w:lang w:val="en-US"/>
        </w:rPr>
        <w:t>RMS</w:t>
      </w:r>
      <w:r w:rsidRPr="004C3C2A">
        <w:rPr>
          <w:color w:val="000000"/>
          <w:sz w:val="24"/>
          <w:szCs w:val="24"/>
        </w:rPr>
        <w:t>. Нагрузка усилитель класса</w:t>
      </w:r>
      <w:r w:rsidRPr="004C3C2A">
        <w:rPr>
          <w:color w:val="000000"/>
          <w:sz w:val="24"/>
          <w:szCs w:val="24"/>
          <w:lang w:val="uk-UA"/>
        </w:rPr>
        <w:t xml:space="preserve"> </w:t>
      </w:r>
      <w:r w:rsidRPr="004C3C2A">
        <w:rPr>
          <w:color w:val="000000"/>
          <w:sz w:val="24"/>
          <w:szCs w:val="24"/>
          <w:lang w:val="en-US"/>
        </w:rPr>
        <w:t>D</w:t>
      </w:r>
      <w:r w:rsidRPr="004C3C2A">
        <w:rPr>
          <w:color w:val="000000"/>
          <w:sz w:val="24"/>
          <w:szCs w:val="24"/>
        </w:rPr>
        <w:t xml:space="preserve"> воспроизводящий синусоидальный сигнал 1</w:t>
      </w:r>
      <w:r>
        <w:rPr>
          <w:color w:val="000000"/>
          <w:sz w:val="24"/>
          <w:szCs w:val="24"/>
        </w:rPr>
        <w:t>0</w:t>
      </w:r>
      <w:r w:rsidRPr="004C3C2A">
        <w:rPr>
          <w:color w:val="000000"/>
          <w:sz w:val="24"/>
          <w:szCs w:val="24"/>
        </w:rPr>
        <w:t>Гц. Токосъемный шунт 50мОм.</w:t>
      </w:r>
    </w:p>
    <w:p w:rsidR="009B2D65" w:rsidRDefault="009B2D65" w:rsidP="007E0AED">
      <w:pPr>
        <w:pBdr>
          <w:top w:val="nil"/>
          <w:left w:val="nil"/>
          <w:bottom w:val="nil"/>
          <w:right w:val="nil"/>
          <w:between w:val="nil"/>
        </w:pBdr>
        <w:spacing w:after="0" w:line="240" w:lineRule="auto"/>
        <w:jc w:val="center"/>
        <w:rPr>
          <w:color w:val="000000"/>
          <w:sz w:val="24"/>
          <w:szCs w:val="24"/>
        </w:rPr>
      </w:pPr>
    </w:p>
    <w:p w:rsidR="009B2D65" w:rsidRDefault="005000DD" w:rsidP="007E0AED">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3564808" cy="2138884"/>
            <wp:effectExtent l="19050" t="0" r="0" b="0"/>
            <wp:docPr id="13" name="Рисунок 12" descr="SDS00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00051.png"/>
                    <pic:cNvPicPr/>
                  </pic:nvPicPr>
                  <pic:blipFill>
                    <a:blip r:embed="rId17" cstate="print"/>
                    <a:stretch>
                      <a:fillRect/>
                    </a:stretch>
                  </pic:blipFill>
                  <pic:spPr>
                    <a:xfrm>
                      <a:off x="0" y="0"/>
                      <a:ext cx="3571042" cy="2142625"/>
                    </a:xfrm>
                    <a:prstGeom prst="rect">
                      <a:avLst/>
                    </a:prstGeom>
                  </pic:spPr>
                </pic:pic>
              </a:graphicData>
            </a:graphic>
          </wp:inline>
        </w:drawing>
      </w:r>
    </w:p>
    <w:p w:rsidR="009B2D65" w:rsidRDefault="009B2D65" w:rsidP="007E0AED">
      <w:pPr>
        <w:pBdr>
          <w:top w:val="nil"/>
          <w:left w:val="nil"/>
          <w:bottom w:val="nil"/>
          <w:right w:val="nil"/>
          <w:between w:val="nil"/>
        </w:pBdr>
        <w:spacing w:after="0" w:line="240" w:lineRule="auto"/>
        <w:jc w:val="center"/>
        <w:rPr>
          <w:color w:val="000000"/>
          <w:sz w:val="24"/>
          <w:szCs w:val="24"/>
        </w:rPr>
      </w:pPr>
    </w:p>
    <w:p w:rsidR="009B2D65" w:rsidRDefault="005000DD" w:rsidP="007E0AED">
      <w:pPr>
        <w:pBdr>
          <w:top w:val="nil"/>
          <w:left w:val="nil"/>
          <w:bottom w:val="nil"/>
          <w:right w:val="nil"/>
          <w:between w:val="nil"/>
        </w:pBdr>
        <w:spacing w:after="0" w:line="240" w:lineRule="auto"/>
        <w:jc w:val="center"/>
        <w:rPr>
          <w:color w:val="000000"/>
          <w:sz w:val="24"/>
          <w:szCs w:val="24"/>
        </w:rPr>
      </w:pPr>
      <w:r>
        <w:rPr>
          <w:color w:val="000000"/>
          <w:sz w:val="24"/>
          <w:szCs w:val="24"/>
        </w:rPr>
        <w:t xml:space="preserve">Напряжение на одной из выходных шин, </w:t>
      </w:r>
      <w:proofErr w:type="gramStart"/>
      <w:r w:rsidR="0091076D">
        <w:rPr>
          <w:color w:val="000000"/>
          <w:sz w:val="24"/>
          <w:szCs w:val="24"/>
          <w:lang w:val="en-US"/>
        </w:rPr>
        <w:t>x</w:t>
      </w:r>
      <w:proofErr w:type="spellStart"/>
      <w:proofErr w:type="gramEnd"/>
      <w:r>
        <w:rPr>
          <w:color w:val="000000"/>
          <w:sz w:val="24"/>
          <w:szCs w:val="24"/>
        </w:rPr>
        <w:t>олостой</w:t>
      </w:r>
      <w:proofErr w:type="spellEnd"/>
      <w:r>
        <w:rPr>
          <w:color w:val="000000"/>
          <w:sz w:val="24"/>
          <w:szCs w:val="24"/>
        </w:rPr>
        <w:t xml:space="preserve"> ход.</w:t>
      </w:r>
    </w:p>
    <w:p w:rsidR="005000DD" w:rsidRDefault="005000DD" w:rsidP="007E0AED">
      <w:pPr>
        <w:pBdr>
          <w:top w:val="nil"/>
          <w:left w:val="nil"/>
          <w:bottom w:val="nil"/>
          <w:right w:val="nil"/>
          <w:between w:val="nil"/>
        </w:pBdr>
        <w:spacing w:after="0" w:line="240" w:lineRule="auto"/>
        <w:jc w:val="center"/>
        <w:rPr>
          <w:color w:val="000000"/>
          <w:sz w:val="24"/>
          <w:szCs w:val="24"/>
        </w:rPr>
      </w:pPr>
    </w:p>
    <w:p w:rsidR="005000DD" w:rsidRDefault="005000DD" w:rsidP="007E0AED">
      <w:pPr>
        <w:pBdr>
          <w:top w:val="nil"/>
          <w:left w:val="nil"/>
          <w:bottom w:val="nil"/>
          <w:right w:val="nil"/>
          <w:between w:val="nil"/>
        </w:pBdr>
        <w:spacing w:after="0" w:line="240" w:lineRule="auto"/>
        <w:jc w:val="center"/>
        <w:rPr>
          <w:color w:val="000000"/>
          <w:sz w:val="24"/>
          <w:szCs w:val="24"/>
        </w:rPr>
      </w:pPr>
    </w:p>
    <w:p w:rsidR="005000DD" w:rsidRDefault="005000DD" w:rsidP="007E0AED">
      <w:pPr>
        <w:pBdr>
          <w:top w:val="nil"/>
          <w:left w:val="nil"/>
          <w:bottom w:val="nil"/>
          <w:right w:val="nil"/>
          <w:between w:val="nil"/>
        </w:pBdr>
        <w:spacing w:after="0" w:line="240" w:lineRule="auto"/>
        <w:jc w:val="center"/>
        <w:rPr>
          <w:color w:val="000000"/>
          <w:sz w:val="24"/>
          <w:szCs w:val="24"/>
        </w:rPr>
      </w:pPr>
    </w:p>
    <w:p w:rsidR="005000DD" w:rsidRDefault="005000DD" w:rsidP="007E0AED">
      <w:pPr>
        <w:pBdr>
          <w:top w:val="nil"/>
          <w:left w:val="nil"/>
          <w:bottom w:val="nil"/>
          <w:right w:val="nil"/>
          <w:between w:val="nil"/>
        </w:pBdr>
        <w:spacing w:after="0" w:line="240" w:lineRule="auto"/>
        <w:jc w:val="center"/>
        <w:rPr>
          <w:color w:val="000000"/>
          <w:sz w:val="24"/>
          <w:szCs w:val="24"/>
        </w:rPr>
      </w:pPr>
    </w:p>
    <w:p w:rsidR="005000DD" w:rsidRDefault="00FB715D" w:rsidP="007E0AED">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4066253" cy="2439752"/>
            <wp:effectExtent l="19050" t="0" r="0" b="0"/>
            <wp:docPr id="15" name="Рисунок 13" descr="SDS000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00056.png"/>
                    <pic:cNvPicPr/>
                  </pic:nvPicPr>
                  <pic:blipFill>
                    <a:blip r:embed="rId18" cstate="print"/>
                    <a:stretch>
                      <a:fillRect/>
                    </a:stretch>
                  </pic:blipFill>
                  <pic:spPr>
                    <a:xfrm>
                      <a:off x="0" y="0"/>
                      <a:ext cx="4067484" cy="2440490"/>
                    </a:xfrm>
                    <a:prstGeom prst="rect">
                      <a:avLst/>
                    </a:prstGeom>
                  </pic:spPr>
                </pic:pic>
              </a:graphicData>
            </a:graphic>
          </wp:inline>
        </w:drawing>
      </w:r>
    </w:p>
    <w:p w:rsidR="00FB715D" w:rsidRPr="0091076D" w:rsidRDefault="00FB715D" w:rsidP="007E0AED">
      <w:pPr>
        <w:pBdr>
          <w:top w:val="nil"/>
          <w:left w:val="nil"/>
          <w:bottom w:val="nil"/>
          <w:right w:val="nil"/>
          <w:between w:val="nil"/>
        </w:pBdr>
        <w:spacing w:after="0" w:line="240" w:lineRule="auto"/>
        <w:jc w:val="center"/>
        <w:rPr>
          <w:color w:val="000000"/>
          <w:sz w:val="24"/>
          <w:szCs w:val="24"/>
        </w:rPr>
      </w:pPr>
      <w:r>
        <w:rPr>
          <w:color w:val="000000"/>
          <w:sz w:val="24"/>
          <w:szCs w:val="24"/>
        </w:rPr>
        <w:t xml:space="preserve">Напряжение на одной из выходных шин, </w:t>
      </w:r>
      <w:r w:rsidR="0091076D">
        <w:rPr>
          <w:color w:val="000000"/>
          <w:sz w:val="24"/>
          <w:szCs w:val="24"/>
        </w:rPr>
        <w:t>н</w:t>
      </w:r>
      <w:r w:rsidRPr="004C3C2A">
        <w:rPr>
          <w:color w:val="000000"/>
          <w:sz w:val="24"/>
          <w:szCs w:val="24"/>
        </w:rPr>
        <w:t>агрузка усилитель класса</w:t>
      </w:r>
      <w:r w:rsidRPr="004C3C2A">
        <w:rPr>
          <w:color w:val="000000"/>
          <w:sz w:val="24"/>
          <w:szCs w:val="24"/>
          <w:lang w:val="uk-UA"/>
        </w:rPr>
        <w:t xml:space="preserve"> </w:t>
      </w:r>
      <w:r w:rsidRPr="004C3C2A">
        <w:rPr>
          <w:color w:val="000000"/>
          <w:sz w:val="24"/>
          <w:szCs w:val="24"/>
          <w:lang w:val="en-US"/>
        </w:rPr>
        <w:t>D</w:t>
      </w:r>
      <w:r w:rsidRPr="004C3C2A">
        <w:rPr>
          <w:color w:val="000000"/>
          <w:sz w:val="24"/>
          <w:szCs w:val="24"/>
        </w:rPr>
        <w:t xml:space="preserve"> воспроизводящий синусоидальный сигнал 1</w:t>
      </w:r>
      <w:r>
        <w:rPr>
          <w:color w:val="000000"/>
          <w:sz w:val="24"/>
          <w:szCs w:val="24"/>
        </w:rPr>
        <w:t>к</w:t>
      </w:r>
      <w:r w:rsidRPr="004C3C2A">
        <w:rPr>
          <w:color w:val="000000"/>
          <w:sz w:val="24"/>
          <w:szCs w:val="24"/>
        </w:rPr>
        <w:t>Гц</w:t>
      </w:r>
      <w:r>
        <w:rPr>
          <w:color w:val="000000"/>
          <w:sz w:val="24"/>
          <w:szCs w:val="24"/>
        </w:rPr>
        <w:t>, 1</w:t>
      </w:r>
      <w:r>
        <w:rPr>
          <w:color w:val="000000"/>
          <w:sz w:val="24"/>
          <w:szCs w:val="24"/>
          <w:lang w:val="uk-UA"/>
        </w:rPr>
        <w:t>2</w:t>
      </w:r>
      <w:r>
        <w:rPr>
          <w:color w:val="000000"/>
          <w:sz w:val="24"/>
          <w:szCs w:val="24"/>
        </w:rPr>
        <w:t>Вт</w:t>
      </w:r>
      <w:r>
        <w:rPr>
          <w:color w:val="000000"/>
          <w:sz w:val="24"/>
          <w:szCs w:val="24"/>
          <w:lang w:val="uk-UA"/>
        </w:rPr>
        <w:t xml:space="preserve"> </w:t>
      </w:r>
      <w:r>
        <w:rPr>
          <w:color w:val="000000"/>
          <w:sz w:val="24"/>
          <w:szCs w:val="24"/>
          <w:lang w:val="en-US"/>
        </w:rPr>
        <w:t>RMS</w:t>
      </w:r>
    </w:p>
    <w:p w:rsidR="00FB715D" w:rsidRPr="0091076D" w:rsidRDefault="00FB715D" w:rsidP="007E0AED">
      <w:pPr>
        <w:pBdr>
          <w:top w:val="nil"/>
          <w:left w:val="nil"/>
          <w:bottom w:val="nil"/>
          <w:right w:val="nil"/>
          <w:between w:val="nil"/>
        </w:pBdr>
        <w:spacing w:after="0" w:line="240" w:lineRule="auto"/>
        <w:jc w:val="center"/>
        <w:rPr>
          <w:color w:val="000000"/>
          <w:sz w:val="24"/>
          <w:szCs w:val="24"/>
        </w:rPr>
      </w:pPr>
    </w:p>
    <w:p w:rsidR="005000DD" w:rsidRPr="0091076D" w:rsidRDefault="00FB715D" w:rsidP="00FB715D">
      <w:pPr>
        <w:pBdr>
          <w:top w:val="nil"/>
          <w:left w:val="nil"/>
          <w:bottom w:val="nil"/>
          <w:right w:val="nil"/>
          <w:between w:val="nil"/>
        </w:pBdr>
        <w:spacing w:after="0" w:line="240" w:lineRule="auto"/>
        <w:jc w:val="center"/>
        <w:rPr>
          <w:color w:val="000000"/>
          <w:sz w:val="24"/>
          <w:szCs w:val="24"/>
        </w:rPr>
      </w:pPr>
      <w:r>
        <w:rPr>
          <w:noProof/>
          <w:color w:val="000000"/>
          <w:sz w:val="24"/>
          <w:szCs w:val="24"/>
        </w:rPr>
        <w:lastRenderedPageBreak/>
        <w:drawing>
          <wp:inline distT="0" distB="0" distL="0" distR="0">
            <wp:extent cx="4148394" cy="2489037"/>
            <wp:effectExtent l="19050" t="0" r="4506" b="0"/>
            <wp:docPr id="16" name="Рисунок 15" descr="SDS000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00054.png"/>
                    <pic:cNvPicPr/>
                  </pic:nvPicPr>
                  <pic:blipFill>
                    <a:blip r:embed="rId19" cstate="print"/>
                    <a:stretch>
                      <a:fillRect/>
                    </a:stretch>
                  </pic:blipFill>
                  <pic:spPr>
                    <a:xfrm>
                      <a:off x="0" y="0"/>
                      <a:ext cx="4153337" cy="2492003"/>
                    </a:xfrm>
                    <a:prstGeom prst="rect">
                      <a:avLst/>
                    </a:prstGeom>
                  </pic:spPr>
                </pic:pic>
              </a:graphicData>
            </a:graphic>
          </wp:inline>
        </w:drawing>
      </w:r>
      <w:r>
        <w:rPr>
          <w:color w:val="000000"/>
          <w:sz w:val="24"/>
          <w:szCs w:val="24"/>
        </w:rPr>
        <w:t xml:space="preserve"> </w:t>
      </w:r>
    </w:p>
    <w:p w:rsidR="00FB715D" w:rsidRPr="0091076D" w:rsidRDefault="00FB715D" w:rsidP="00FB715D">
      <w:pPr>
        <w:pBdr>
          <w:top w:val="nil"/>
          <w:left w:val="nil"/>
          <w:bottom w:val="nil"/>
          <w:right w:val="nil"/>
          <w:between w:val="nil"/>
        </w:pBdr>
        <w:spacing w:after="0" w:line="240" w:lineRule="auto"/>
        <w:jc w:val="center"/>
        <w:rPr>
          <w:color w:val="000000"/>
          <w:sz w:val="24"/>
          <w:szCs w:val="24"/>
        </w:rPr>
      </w:pPr>
      <w:r>
        <w:rPr>
          <w:color w:val="000000"/>
          <w:sz w:val="24"/>
          <w:szCs w:val="24"/>
        </w:rPr>
        <w:t xml:space="preserve">Напряжение на одной из выходных шин, </w:t>
      </w:r>
      <w:r w:rsidR="0091076D">
        <w:rPr>
          <w:color w:val="000000"/>
          <w:sz w:val="24"/>
          <w:szCs w:val="24"/>
        </w:rPr>
        <w:t>н</w:t>
      </w:r>
      <w:r w:rsidRPr="004C3C2A">
        <w:rPr>
          <w:color w:val="000000"/>
          <w:sz w:val="24"/>
          <w:szCs w:val="24"/>
        </w:rPr>
        <w:t>агрузка усилитель класса</w:t>
      </w:r>
      <w:r w:rsidRPr="004C3C2A">
        <w:rPr>
          <w:color w:val="000000"/>
          <w:sz w:val="24"/>
          <w:szCs w:val="24"/>
          <w:lang w:val="uk-UA"/>
        </w:rPr>
        <w:t xml:space="preserve"> </w:t>
      </w:r>
      <w:r w:rsidRPr="004C3C2A">
        <w:rPr>
          <w:color w:val="000000"/>
          <w:sz w:val="24"/>
          <w:szCs w:val="24"/>
          <w:lang w:val="en-US"/>
        </w:rPr>
        <w:t>D</w:t>
      </w:r>
      <w:r w:rsidRPr="004C3C2A">
        <w:rPr>
          <w:color w:val="000000"/>
          <w:sz w:val="24"/>
          <w:szCs w:val="24"/>
        </w:rPr>
        <w:t xml:space="preserve"> воспроизводящий синусоидальный сигнал 1</w:t>
      </w:r>
      <w:r>
        <w:rPr>
          <w:color w:val="000000"/>
          <w:sz w:val="24"/>
          <w:szCs w:val="24"/>
        </w:rPr>
        <w:t>к</w:t>
      </w:r>
      <w:r w:rsidRPr="004C3C2A">
        <w:rPr>
          <w:color w:val="000000"/>
          <w:sz w:val="24"/>
          <w:szCs w:val="24"/>
        </w:rPr>
        <w:t>Гц</w:t>
      </w:r>
      <w:r>
        <w:rPr>
          <w:color w:val="000000"/>
          <w:sz w:val="24"/>
          <w:szCs w:val="24"/>
        </w:rPr>
        <w:t xml:space="preserve">, </w:t>
      </w:r>
      <w:r w:rsidRPr="00FB715D">
        <w:rPr>
          <w:color w:val="000000"/>
          <w:sz w:val="24"/>
          <w:szCs w:val="24"/>
        </w:rPr>
        <w:t>215</w:t>
      </w:r>
      <w:r>
        <w:rPr>
          <w:color w:val="000000"/>
          <w:sz w:val="24"/>
          <w:szCs w:val="24"/>
        </w:rPr>
        <w:t>Вт</w:t>
      </w:r>
      <w:r>
        <w:rPr>
          <w:color w:val="000000"/>
          <w:sz w:val="24"/>
          <w:szCs w:val="24"/>
          <w:lang w:val="uk-UA"/>
        </w:rPr>
        <w:t xml:space="preserve"> </w:t>
      </w:r>
      <w:r>
        <w:rPr>
          <w:color w:val="000000"/>
          <w:sz w:val="24"/>
          <w:szCs w:val="24"/>
          <w:lang w:val="en-US"/>
        </w:rPr>
        <w:t>RMS</w:t>
      </w:r>
      <w:r w:rsidRPr="00FB715D">
        <w:rPr>
          <w:color w:val="000000"/>
          <w:sz w:val="24"/>
          <w:szCs w:val="24"/>
        </w:rPr>
        <w:t>.</w:t>
      </w:r>
    </w:p>
    <w:p w:rsidR="00FB715D" w:rsidRPr="0091076D" w:rsidRDefault="00FB715D" w:rsidP="00FB715D">
      <w:pPr>
        <w:pBdr>
          <w:top w:val="nil"/>
          <w:left w:val="nil"/>
          <w:bottom w:val="nil"/>
          <w:right w:val="nil"/>
          <w:between w:val="nil"/>
        </w:pBdr>
        <w:spacing w:after="0" w:line="240" w:lineRule="auto"/>
        <w:jc w:val="center"/>
        <w:rPr>
          <w:color w:val="000000"/>
          <w:sz w:val="24"/>
          <w:szCs w:val="24"/>
        </w:rPr>
      </w:pPr>
    </w:p>
    <w:p w:rsidR="00FB715D" w:rsidRPr="00FB715D" w:rsidRDefault="00FB715D" w:rsidP="00FB715D">
      <w:pPr>
        <w:pBdr>
          <w:top w:val="nil"/>
          <w:left w:val="nil"/>
          <w:bottom w:val="nil"/>
          <w:right w:val="nil"/>
          <w:between w:val="nil"/>
        </w:pBdr>
        <w:spacing w:after="0" w:line="240" w:lineRule="auto"/>
        <w:jc w:val="center"/>
        <w:rPr>
          <w:color w:val="000000"/>
          <w:sz w:val="24"/>
          <w:szCs w:val="24"/>
          <w:lang w:val="en-US"/>
        </w:rPr>
      </w:pPr>
      <w:r>
        <w:rPr>
          <w:noProof/>
          <w:color w:val="000000"/>
          <w:sz w:val="24"/>
          <w:szCs w:val="24"/>
        </w:rPr>
        <w:drawing>
          <wp:inline distT="0" distB="0" distL="0" distR="0">
            <wp:extent cx="4264743" cy="2558846"/>
            <wp:effectExtent l="19050" t="0" r="2457" b="0"/>
            <wp:docPr id="17" name="Рисунок 16" descr="SDS00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00057.png"/>
                    <pic:cNvPicPr/>
                  </pic:nvPicPr>
                  <pic:blipFill>
                    <a:blip r:embed="rId20" cstate="print"/>
                    <a:stretch>
                      <a:fillRect/>
                    </a:stretch>
                  </pic:blipFill>
                  <pic:spPr>
                    <a:xfrm>
                      <a:off x="0" y="0"/>
                      <a:ext cx="4266428" cy="2559857"/>
                    </a:xfrm>
                    <a:prstGeom prst="rect">
                      <a:avLst/>
                    </a:prstGeom>
                  </pic:spPr>
                </pic:pic>
              </a:graphicData>
            </a:graphic>
          </wp:inline>
        </w:drawing>
      </w:r>
    </w:p>
    <w:p w:rsidR="00FB715D" w:rsidRPr="00FB715D" w:rsidRDefault="00FB715D" w:rsidP="00FB715D">
      <w:pPr>
        <w:pBdr>
          <w:top w:val="nil"/>
          <w:left w:val="nil"/>
          <w:bottom w:val="nil"/>
          <w:right w:val="nil"/>
          <w:between w:val="nil"/>
        </w:pBdr>
        <w:spacing w:after="0" w:line="240" w:lineRule="auto"/>
        <w:jc w:val="center"/>
        <w:rPr>
          <w:color w:val="000000"/>
          <w:sz w:val="24"/>
          <w:szCs w:val="24"/>
        </w:rPr>
      </w:pPr>
      <w:r>
        <w:rPr>
          <w:color w:val="000000"/>
          <w:sz w:val="24"/>
          <w:szCs w:val="24"/>
        </w:rPr>
        <w:t xml:space="preserve">Напряжение на одной из выходных шин, </w:t>
      </w:r>
      <w:r w:rsidR="0091076D">
        <w:rPr>
          <w:color w:val="000000"/>
          <w:sz w:val="24"/>
          <w:szCs w:val="24"/>
        </w:rPr>
        <w:t>н</w:t>
      </w:r>
      <w:r w:rsidRPr="004C3C2A">
        <w:rPr>
          <w:color w:val="000000"/>
          <w:sz w:val="24"/>
          <w:szCs w:val="24"/>
        </w:rPr>
        <w:t>агрузка усилитель класса</w:t>
      </w:r>
      <w:r w:rsidRPr="004C3C2A">
        <w:rPr>
          <w:color w:val="000000"/>
          <w:sz w:val="24"/>
          <w:szCs w:val="24"/>
          <w:lang w:val="uk-UA"/>
        </w:rPr>
        <w:t xml:space="preserve"> </w:t>
      </w:r>
      <w:r w:rsidRPr="004C3C2A">
        <w:rPr>
          <w:color w:val="000000"/>
          <w:sz w:val="24"/>
          <w:szCs w:val="24"/>
          <w:lang w:val="en-US"/>
        </w:rPr>
        <w:t>D</w:t>
      </w:r>
      <w:r w:rsidRPr="004C3C2A">
        <w:rPr>
          <w:color w:val="000000"/>
          <w:sz w:val="24"/>
          <w:szCs w:val="24"/>
        </w:rPr>
        <w:t xml:space="preserve"> воспроизводящий синусоидальный сигнал 1</w:t>
      </w:r>
      <w:r>
        <w:rPr>
          <w:color w:val="000000"/>
          <w:sz w:val="24"/>
          <w:szCs w:val="24"/>
        </w:rPr>
        <w:t>к</w:t>
      </w:r>
      <w:r w:rsidRPr="004C3C2A">
        <w:rPr>
          <w:color w:val="000000"/>
          <w:sz w:val="24"/>
          <w:szCs w:val="24"/>
        </w:rPr>
        <w:t>Гц</w:t>
      </w:r>
      <w:r>
        <w:rPr>
          <w:color w:val="000000"/>
          <w:sz w:val="24"/>
          <w:szCs w:val="24"/>
        </w:rPr>
        <w:t xml:space="preserve">, </w:t>
      </w:r>
      <w:r w:rsidRPr="00FB715D">
        <w:rPr>
          <w:color w:val="000000"/>
          <w:sz w:val="24"/>
          <w:szCs w:val="24"/>
        </w:rPr>
        <w:t>340</w:t>
      </w:r>
      <w:r>
        <w:rPr>
          <w:color w:val="000000"/>
          <w:sz w:val="24"/>
          <w:szCs w:val="24"/>
        </w:rPr>
        <w:t>Вт</w:t>
      </w:r>
      <w:r>
        <w:rPr>
          <w:color w:val="000000"/>
          <w:sz w:val="24"/>
          <w:szCs w:val="24"/>
          <w:lang w:val="uk-UA"/>
        </w:rPr>
        <w:t xml:space="preserve"> </w:t>
      </w:r>
      <w:r>
        <w:rPr>
          <w:color w:val="000000"/>
          <w:sz w:val="24"/>
          <w:szCs w:val="24"/>
          <w:lang w:val="en-US"/>
        </w:rPr>
        <w:t>RMS</w:t>
      </w:r>
      <w:r w:rsidRPr="00FB715D">
        <w:rPr>
          <w:color w:val="000000"/>
          <w:sz w:val="24"/>
          <w:szCs w:val="24"/>
        </w:rPr>
        <w:t>.</w:t>
      </w:r>
    </w:p>
    <w:p w:rsidR="005000DD" w:rsidRDefault="00FB715D" w:rsidP="007E0AED">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extent cx="4472939" cy="2683764"/>
            <wp:effectExtent l="19050" t="0" r="3811" b="0"/>
            <wp:docPr id="18" name="Рисунок 17" descr="SDS000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00055.png"/>
                    <pic:cNvPicPr/>
                  </pic:nvPicPr>
                  <pic:blipFill>
                    <a:blip r:embed="rId21" cstate="print"/>
                    <a:stretch>
                      <a:fillRect/>
                    </a:stretch>
                  </pic:blipFill>
                  <pic:spPr>
                    <a:xfrm>
                      <a:off x="0" y="0"/>
                      <a:ext cx="4470344" cy="2682207"/>
                    </a:xfrm>
                    <a:prstGeom prst="rect">
                      <a:avLst/>
                    </a:prstGeom>
                  </pic:spPr>
                </pic:pic>
              </a:graphicData>
            </a:graphic>
          </wp:inline>
        </w:drawing>
      </w:r>
    </w:p>
    <w:p w:rsidR="00FB715D" w:rsidRDefault="00FB715D" w:rsidP="00FB715D">
      <w:pPr>
        <w:pBdr>
          <w:top w:val="nil"/>
          <w:left w:val="nil"/>
          <w:bottom w:val="nil"/>
          <w:right w:val="nil"/>
          <w:between w:val="nil"/>
        </w:pBdr>
        <w:spacing w:after="0" w:line="240" w:lineRule="auto"/>
        <w:jc w:val="center"/>
        <w:rPr>
          <w:color w:val="000000"/>
          <w:sz w:val="24"/>
          <w:szCs w:val="24"/>
        </w:rPr>
      </w:pPr>
      <w:r>
        <w:rPr>
          <w:color w:val="000000"/>
          <w:sz w:val="24"/>
          <w:szCs w:val="24"/>
        </w:rPr>
        <w:t xml:space="preserve">Напряжение на одной из выходных шин, </w:t>
      </w:r>
      <w:r w:rsidRPr="004C3C2A">
        <w:rPr>
          <w:color w:val="000000"/>
          <w:sz w:val="24"/>
          <w:szCs w:val="24"/>
        </w:rPr>
        <w:t>Нагрузка усилитель класса</w:t>
      </w:r>
      <w:r w:rsidRPr="004C3C2A">
        <w:rPr>
          <w:color w:val="000000"/>
          <w:sz w:val="24"/>
          <w:szCs w:val="24"/>
          <w:lang w:val="uk-UA"/>
        </w:rPr>
        <w:t xml:space="preserve"> </w:t>
      </w:r>
      <w:r w:rsidRPr="004C3C2A">
        <w:rPr>
          <w:color w:val="000000"/>
          <w:sz w:val="24"/>
          <w:szCs w:val="24"/>
          <w:lang w:val="en-US"/>
        </w:rPr>
        <w:t>D</w:t>
      </w:r>
      <w:r w:rsidRPr="004C3C2A">
        <w:rPr>
          <w:color w:val="000000"/>
          <w:sz w:val="24"/>
          <w:szCs w:val="24"/>
        </w:rPr>
        <w:t xml:space="preserve"> воспроизводящий синусоидальный сигнал 1</w:t>
      </w:r>
      <w:r w:rsidRPr="00FB715D">
        <w:rPr>
          <w:color w:val="000000"/>
          <w:sz w:val="24"/>
          <w:szCs w:val="24"/>
        </w:rPr>
        <w:t>0</w:t>
      </w:r>
      <w:r w:rsidRPr="004C3C2A">
        <w:rPr>
          <w:color w:val="000000"/>
          <w:sz w:val="24"/>
          <w:szCs w:val="24"/>
        </w:rPr>
        <w:t>Гц</w:t>
      </w:r>
      <w:r>
        <w:rPr>
          <w:color w:val="000000"/>
          <w:sz w:val="24"/>
          <w:szCs w:val="24"/>
        </w:rPr>
        <w:t xml:space="preserve">, </w:t>
      </w:r>
      <w:r w:rsidRPr="00FB715D">
        <w:rPr>
          <w:color w:val="000000"/>
          <w:sz w:val="24"/>
          <w:szCs w:val="24"/>
        </w:rPr>
        <w:t>220</w:t>
      </w:r>
      <w:r>
        <w:rPr>
          <w:color w:val="000000"/>
          <w:sz w:val="24"/>
          <w:szCs w:val="24"/>
        </w:rPr>
        <w:t>Вт</w:t>
      </w:r>
      <w:r>
        <w:rPr>
          <w:color w:val="000000"/>
          <w:sz w:val="24"/>
          <w:szCs w:val="24"/>
          <w:lang w:val="uk-UA"/>
        </w:rPr>
        <w:t xml:space="preserve"> </w:t>
      </w:r>
      <w:r>
        <w:rPr>
          <w:color w:val="000000"/>
          <w:sz w:val="24"/>
          <w:szCs w:val="24"/>
          <w:lang w:val="en-US"/>
        </w:rPr>
        <w:t>RMS</w:t>
      </w:r>
      <w:r w:rsidRPr="00FB715D">
        <w:rPr>
          <w:color w:val="000000"/>
          <w:sz w:val="24"/>
          <w:szCs w:val="24"/>
        </w:rPr>
        <w:t xml:space="preserve"> </w:t>
      </w:r>
      <w:r>
        <w:rPr>
          <w:color w:val="000000"/>
          <w:sz w:val="24"/>
          <w:szCs w:val="24"/>
        </w:rPr>
        <w:t>(подавление накачки)</w:t>
      </w:r>
      <w:r w:rsidR="00753F48">
        <w:rPr>
          <w:color w:val="000000"/>
          <w:sz w:val="24"/>
          <w:szCs w:val="24"/>
        </w:rPr>
        <w:t>.</w:t>
      </w:r>
    </w:p>
    <w:p w:rsidR="001D68DE" w:rsidRPr="00FB715D" w:rsidRDefault="001D68DE" w:rsidP="00FB715D">
      <w:pPr>
        <w:pBdr>
          <w:top w:val="nil"/>
          <w:left w:val="nil"/>
          <w:bottom w:val="nil"/>
          <w:right w:val="nil"/>
          <w:between w:val="nil"/>
        </w:pBdr>
        <w:spacing w:after="0" w:line="240" w:lineRule="auto"/>
        <w:jc w:val="center"/>
        <w:rPr>
          <w:color w:val="000000"/>
          <w:sz w:val="24"/>
          <w:szCs w:val="24"/>
        </w:rPr>
      </w:pPr>
    </w:p>
    <w:p w:rsidR="009B2D65" w:rsidRDefault="001D68DE" w:rsidP="007E0AED">
      <w:pPr>
        <w:pBdr>
          <w:top w:val="nil"/>
          <w:left w:val="nil"/>
          <w:bottom w:val="nil"/>
          <w:right w:val="nil"/>
          <w:between w:val="nil"/>
        </w:pBdr>
        <w:spacing w:after="0" w:line="240" w:lineRule="auto"/>
        <w:jc w:val="center"/>
        <w:rPr>
          <w:color w:val="000000"/>
          <w:sz w:val="24"/>
          <w:szCs w:val="24"/>
        </w:rPr>
      </w:pPr>
      <w:r>
        <w:rPr>
          <w:noProof/>
          <w:color w:val="000000"/>
          <w:sz w:val="24"/>
          <w:szCs w:val="24"/>
        </w:rPr>
        <w:lastRenderedPageBreak/>
        <w:drawing>
          <wp:inline distT="0" distB="0" distL="0" distR="0">
            <wp:extent cx="2334638" cy="3146323"/>
            <wp:effectExtent l="19050" t="0" r="8512" b="0"/>
            <wp:docPr id="1" name="Рисунок 0" descr="IRAY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AY0024.jpg"/>
                    <pic:cNvPicPr/>
                  </pic:nvPicPr>
                  <pic:blipFill>
                    <a:blip r:embed="rId22" cstate="print"/>
                    <a:stretch>
                      <a:fillRect/>
                    </a:stretch>
                  </pic:blipFill>
                  <pic:spPr>
                    <a:xfrm>
                      <a:off x="0" y="0"/>
                      <a:ext cx="2334638" cy="3146323"/>
                    </a:xfrm>
                    <a:prstGeom prst="rect">
                      <a:avLst/>
                    </a:prstGeom>
                  </pic:spPr>
                </pic:pic>
              </a:graphicData>
            </a:graphic>
          </wp:inline>
        </w:drawing>
      </w:r>
    </w:p>
    <w:p w:rsidR="009B2D65" w:rsidRDefault="001D68DE" w:rsidP="007E0AED">
      <w:pPr>
        <w:pBdr>
          <w:top w:val="nil"/>
          <w:left w:val="nil"/>
          <w:bottom w:val="nil"/>
          <w:right w:val="nil"/>
          <w:between w:val="nil"/>
        </w:pBdr>
        <w:spacing w:after="0" w:line="240" w:lineRule="auto"/>
        <w:jc w:val="center"/>
        <w:rPr>
          <w:color w:val="000000"/>
          <w:sz w:val="24"/>
          <w:szCs w:val="24"/>
        </w:rPr>
      </w:pPr>
      <w:r>
        <w:rPr>
          <w:color w:val="000000"/>
          <w:sz w:val="24"/>
          <w:szCs w:val="24"/>
        </w:rPr>
        <w:t>Термограмма снята при нагрузке 19Ом (395Вт), выдержка 1 час.</w:t>
      </w:r>
    </w:p>
    <w:p w:rsidR="004C3C2A" w:rsidRPr="00753F48" w:rsidRDefault="004C3C2A">
      <w:pPr>
        <w:pBdr>
          <w:top w:val="nil"/>
          <w:left w:val="nil"/>
          <w:bottom w:val="nil"/>
          <w:right w:val="nil"/>
          <w:between w:val="nil"/>
        </w:pBdr>
        <w:spacing w:after="0" w:line="240" w:lineRule="auto"/>
        <w:ind w:firstLine="851"/>
        <w:jc w:val="center"/>
        <w:rPr>
          <w:b/>
          <w:color w:val="000000"/>
          <w:sz w:val="24"/>
          <w:szCs w:val="24"/>
          <w:lang w:val="uk-UA"/>
        </w:rPr>
      </w:pPr>
    </w:p>
    <w:p w:rsidR="00F95596" w:rsidRDefault="00125445">
      <w:pPr>
        <w:pBdr>
          <w:top w:val="nil"/>
          <w:left w:val="nil"/>
          <w:bottom w:val="nil"/>
          <w:right w:val="nil"/>
          <w:between w:val="nil"/>
        </w:pBdr>
        <w:spacing w:after="0" w:line="240" w:lineRule="auto"/>
        <w:ind w:firstLine="851"/>
        <w:jc w:val="center"/>
        <w:rPr>
          <w:b/>
          <w:color w:val="000000"/>
          <w:sz w:val="24"/>
          <w:szCs w:val="24"/>
        </w:rPr>
      </w:pPr>
      <w:r>
        <w:rPr>
          <w:b/>
          <w:color w:val="000000"/>
          <w:sz w:val="24"/>
          <w:szCs w:val="24"/>
        </w:rPr>
        <w:t>Система дистанционного управления.</w:t>
      </w:r>
    </w:p>
    <w:p w:rsidR="00F95596" w:rsidRDefault="00F95596">
      <w:pPr>
        <w:pBdr>
          <w:top w:val="nil"/>
          <w:left w:val="nil"/>
          <w:bottom w:val="nil"/>
          <w:right w:val="nil"/>
          <w:between w:val="nil"/>
        </w:pBdr>
        <w:spacing w:after="0" w:line="240" w:lineRule="auto"/>
        <w:ind w:firstLine="851"/>
        <w:jc w:val="both"/>
        <w:rPr>
          <w:color w:val="000000"/>
          <w:sz w:val="24"/>
          <w:szCs w:val="24"/>
        </w:rPr>
      </w:pPr>
    </w:p>
    <w:p w:rsidR="00F95596" w:rsidRDefault="00215452">
      <w:pPr>
        <w:pBdr>
          <w:top w:val="nil"/>
          <w:left w:val="nil"/>
          <w:bottom w:val="nil"/>
          <w:right w:val="nil"/>
          <w:between w:val="nil"/>
        </w:pBdr>
        <w:spacing w:after="0" w:line="240" w:lineRule="auto"/>
        <w:ind w:firstLine="851"/>
        <w:jc w:val="both"/>
        <w:rPr>
          <w:color w:val="000000"/>
          <w:sz w:val="24"/>
          <w:szCs w:val="24"/>
        </w:rPr>
      </w:pPr>
      <w:r>
        <w:rPr>
          <w:noProof/>
          <w:color w:val="000000"/>
          <w:sz w:val="24"/>
          <w:szCs w:val="24"/>
        </w:rPr>
        <w:drawing>
          <wp:anchor distT="0" distB="0" distL="114300" distR="114300" simplePos="0" relativeHeight="251659264" behindDoc="0" locked="0" layoutInCell="1" allowOverlap="1">
            <wp:simplePos x="0" y="0"/>
            <wp:positionH relativeFrom="column">
              <wp:posOffset>2844165</wp:posOffset>
            </wp:positionH>
            <wp:positionV relativeFrom="paragraph">
              <wp:posOffset>358140</wp:posOffset>
            </wp:positionV>
            <wp:extent cx="3537585" cy="1665605"/>
            <wp:effectExtent l="19050" t="0" r="5715" b="0"/>
            <wp:wrapSquare wrapText="bothSides" distT="0" distB="0" distL="114300" distR="114300"/>
            <wp:docPr id="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cstate="print"/>
                    <a:srcRect/>
                    <a:stretch>
                      <a:fillRect/>
                    </a:stretch>
                  </pic:blipFill>
                  <pic:spPr>
                    <a:xfrm>
                      <a:off x="0" y="0"/>
                      <a:ext cx="3537585" cy="1665605"/>
                    </a:xfrm>
                    <a:prstGeom prst="rect">
                      <a:avLst/>
                    </a:prstGeom>
                    <a:ln/>
                  </pic:spPr>
                </pic:pic>
              </a:graphicData>
            </a:graphic>
          </wp:anchor>
        </w:drawing>
      </w:r>
      <w:r w:rsidR="00125445">
        <w:rPr>
          <w:color w:val="000000"/>
          <w:sz w:val="24"/>
          <w:szCs w:val="24"/>
        </w:rPr>
        <w:t>Блок питания поддерживает схему запуска внешним напряжением.</w:t>
      </w:r>
      <w:r>
        <w:rPr>
          <w:color w:val="000000"/>
          <w:sz w:val="24"/>
          <w:szCs w:val="24"/>
        </w:rPr>
        <w:t xml:space="preserve"> Функция блокируется перемычкой-</w:t>
      </w:r>
      <w:r w:rsidR="00125445">
        <w:rPr>
          <w:color w:val="000000"/>
          <w:sz w:val="24"/>
          <w:szCs w:val="24"/>
        </w:rPr>
        <w:t xml:space="preserve">резистором R5. Для активации внешнего управления данный резистор требуется удалить. </w:t>
      </w:r>
      <w:r w:rsidR="00125445">
        <w:rPr>
          <w:b/>
          <w:color w:val="000000"/>
          <w:sz w:val="24"/>
          <w:szCs w:val="24"/>
        </w:rPr>
        <w:t xml:space="preserve">Резистор находится под опасным напряжением, удаление разрешается проводить через </w:t>
      </w:r>
      <w:r w:rsidR="00125445">
        <w:rPr>
          <w:b/>
          <w:sz w:val="24"/>
          <w:szCs w:val="24"/>
        </w:rPr>
        <w:t>10 минут</w:t>
      </w:r>
      <w:r w:rsidR="00125445">
        <w:rPr>
          <w:b/>
          <w:color w:val="000000"/>
          <w:sz w:val="24"/>
          <w:szCs w:val="24"/>
        </w:rPr>
        <w:t xml:space="preserve"> после отключения блока от сети!</w:t>
      </w:r>
      <w:r w:rsidR="00125445">
        <w:rPr>
          <w:b/>
          <w:color w:val="000000"/>
          <w:sz w:val="24"/>
          <w:szCs w:val="24"/>
        </w:rPr>
        <w:br/>
      </w:r>
      <w:proofErr w:type="gramStart"/>
      <w:r w:rsidR="00125445">
        <w:rPr>
          <w:color w:val="000000"/>
          <w:sz w:val="24"/>
          <w:szCs w:val="24"/>
        </w:rPr>
        <w:t xml:space="preserve">После активации этой функции блок при подключении к сети 230В будет работать в </w:t>
      </w:r>
      <w:r w:rsidR="007666B8">
        <w:rPr>
          <w:color w:val="000000"/>
          <w:sz w:val="24"/>
          <w:szCs w:val="24"/>
        </w:rPr>
        <w:t xml:space="preserve">режиме ожидания, с </w:t>
      </w:r>
      <w:r w:rsidR="008B00FD">
        <w:rPr>
          <w:color w:val="000000"/>
          <w:sz w:val="24"/>
          <w:szCs w:val="24"/>
        </w:rPr>
        <w:t>потреблением,</w:t>
      </w:r>
      <w:r w:rsidR="00125445">
        <w:rPr>
          <w:color w:val="000000"/>
          <w:sz w:val="24"/>
          <w:szCs w:val="24"/>
        </w:rPr>
        <w:t xml:space="preserve"> не превышающим 0,5Вт. Для </w:t>
      </w:r>
      <w:r w:rsidR="00125445">
        <w:rPr>
          <w:sz w:val="24"/>
          <w:szCs w:val="24"/>
        </w:rPr>
        <w:t>перехода</w:t>
      </w:r>
      <w:r w:rsidR="00125445">
        <w:rPr>
          <w:color w:val="000000"/>
          <w:sz w:val="24"/>
          <w:szCs w:val="24"/>
        </w:rPr>
        <w:t xml:space="preserve"> источника питания в рабочий режим потребуется подать на контакты разъема J1, показанного на рисунке выше, управляющее напряжение от внешнего источника, которое через </w:t>
      </w:r>
      <w:proofErr w:type="spellStart"/>
      <w:r w:rsidR="00125445">
        <w:rPr>
          <w:color w:val="000000"/>
          <w:sz w:val="24"/>
          <w:szCs w:val="24"/>
        </w:rPr>
        <w:t>оптопару</w:t>
      </w:r>
      <w:proofErr w:type="spellEnd"/>
      <w:r w:rsidR="00125445">
        <w:rPr>
          <w:color w:val="000000"/>
          <w:sz w:val="24"/>
          <w:szCs w:val="24"/>
        </w:rPr>
        <w:t xml:space="preserve"> транслирует  сигнал запуска на схему. 1 контакт разъема J1 показан на рисунке.</w:t>
      </w:r>
      <w:proofErr w:type="gramEnd"/>
      <w:r w:rsidR="00125445">
        <w:rPr>
          <w:color w:val="000000"/>
          <w:sz w:val="24"/>
          <w:szCs w:val="24"/>
        </w:rPr>
        <w:t xml:space="preserve"> </w:t>
      </w:r>
      <w:r w:rsidR="00125445">
        <w:rPr>
          <w:i/>
          <w:color w:val="000000"/>
          <w:sz w:val="24"/>
          <w:szCs w:val="24"/>
        </w:rPr>
        <w:t xml:space="preserve">Смотрите </w:t>
      </w:r>
      <w:r w:rsidR="00125445">
        <w:rPr>
          <w:i/>
          <w:sz w:val="24"/>
          <w:szCs w:val="24"/>
        </w:rPr>
        <w:t>также</w:t>
      </w:r>
      <w:r w:rsidR="00125445">
        <w:rPr>
          <w:i/>
          <w:color w:val="000000"/>
          <w:sz w:val="24"/>
          <w:szCs w:val="24"/>
        </w:rPr>
        <w:t xml:space="preserve"> блок схему усилителя</w:t>
      </w:r>
      <w:r w:rsidR="00125445">
        <w:rPr>
          <w:color w:val="000000"/>
          <w:sz w:val="24"/>
          <w:szCs w:val="24"/>
        </w:rPr>
        <w:t xml:space="preserve">. Положительный полюс напряжения управления подключается на вывод 1 разъема, отрицательный – на вывод 2. Поддерживается напряжение от 3 до </w:t>
      </w:r>
      <w:r w:rsidR="00170667">
        <w:rPr>
          <w:color w:val="000000"/>
          <w:sz w:val="24"/>
          <w:szCs w:val="24"/>
          <w:lang w:val="uk-UA"/>
        </w:rPr>
        <w:t>6</w:t>
      </w:r>
      <w:r w:rsidR="00125445">
        <w:rPr>
          <w:color w:val="000000"/>
          <w:sz w:val="24"/>
          <w:szCs w:val="24"/>
        </w:rPr>
        <w:t>В. Если управляющее напряжение выше 5В - требуется добавить последовательный резистор соответствующего номинала, по 100 Ом на каждый дополнительный вольт напряжения.</w:t>
      </w:r>
    </w:p>
    <w:p w:rsidR="00F95596" w:rsidRDefault="00F95596">
      <w:pPr>
        <w:pBdr>
          <w:top w:val="nil"/>
          <w:left w:val="nil"/>
          <w:bottom w:val="nil"/>
          <w:right w:val="nil"/>
          <w:between w:val="nil"/>
        </w:pBdr>
        <w:spacing w:after="0" w:line="240" w:lineRule="auto"/>
        <w:ind w:firstLine="851"/>
        <w:jc w:val="both"/>
        <w:rPr>
          <w:color w:val="000000"/>
          <w:sz w:val="24"/>
          <w:szCs w:val="24"/>
        </w:rPr>
      </w:pPr>
    </w:p>
    <w:p w:rsidR="00F95596" w:rsidRDefault="00125445">
      <w:pPr>
        <w:pBdr>
          <w:top w:val="nil"/>
          <w:left w:val="nil"/>
          <w:bottom w:val="nil"/>
          <w:right w:val="nil"/>
          <w:between w:val="nil"/>
        </w:pBdr>
        <w:spacing w:after="0" w:line="240" w:lineRule="auto"/>
        <w:ind w:firstLine="851"/>
        <w:jc w:val="both"/>
        <w:rPr>
          <w:sz w:val="24"/>
          <w:szCs w:val="24"/>
        </w:rPr>
      </w:pPr>
      <w:r>
        <w:rPr>
          <w:color w:val="000000"/>
          <w:sz w:val="24"/>
          <w:szCs w:val="24"/>
        </w:rPr>
        <w:t xml:space="preserve">В некоторых случаях  сигнал управления включением усилителя имеет низкий логический уровень (схема с открытым коллектором) и использовать его для управления блоком питания не получится. Для этого на плате зарезервировано место под распространенный типоразмер DC/DC конвертора (тестирование проводилось с вариантом </w:t>
      </w:r>
      <w:hyperlink r:id="rId24">
        <w:r>
          <w:rPr>
            <w:color w:val="0000FF"/>
            <w:sz w:val="24"/>
            <w:szCs w:val="24"/>
            <w:u w:val="single"/>
          </w:rPr>
          <w:t xml:space="preserve">F1205S-1WR3L </w:t>
        </w:r>
      </w:hyperlink>
      <w:r>
        <w:rPr>
          <w:sz w:val="24"/>
          <w:szCs w:val="24"/>
        </w:rPr>
        <w:t xml:space="preserve">). Обеспечивая требования безопасности, данный конвертер предоставляет внешнее напряжение для схемы управления. Таким образом, установив этот конвертор можно включать блок питания замыканием контактов 2 и 3 разъема </w:t>
      </w:r>
      <w:r>
        <w:rPr>
          <w:color w:val="000000"/>
          <w:sz w:val="24"/>
          <w:szCs w:val="24"/>
        </w:rPr>
        <w:t>J1, предварительно соединив контакты 5 и 1.</w:t>
      </w:r>
    </w:p>
    <w:p w:rsidR="00F95596" w:rsidRDefault="00F95596">
      <w:pPr>
        <w:pBdr>
          <w:top w:val="nil"/>
          <w:left w:val="nil"/>
          <w:bottom w:val="nil"/>
          <w:right w:val="nil"/>
          <w:between w:val="nil"/>
        </w:pBdr>
        <w:spacing w:after="0" w:line="240" w:lineRule="auto"/>
        <w:ind w:firstLine="851"/>
        <w:jc w:val="both"/>
        <w:rPr>
          <w:color w:val="000000"/>
          <w:sz w:val="24"/>
          <w:szCs w:val="24"/>
        </w:rPr>
      </w:pPr>
    </w:p>
    <w:p w:rsidR="00F95596" w:rsidRDefault="007C7A36">
      <w:pPr>
        <w:pBdr>
          <w:top w:val="nil"/>
          <w:left w:val="nil"/>
          <w:bottom w:val="nil"/>
          <w:right w:val="nil"/>
          <w:between w:val="nil"/>
        </w:pBdr>
        <w:spacing w:after="0" w:line="240" w:lineRule="auto"/>
        <w:ind w:firstLine="851"/>
        <w:jc w:val="both"/>
        <w:rPr>
          <w:color w:val="000000"/>
          <w:sz w:val="24"/>
          <w:szCs w:val="24"/>
        </w:rPr>
      </w:pPr>
      <w:r>
        <w:rPr>
          <w:noProof/>
          <w:color w:val="000000"/>
          <w:sz w:val="24"/>
          <w:szCs w:val="24"/>
        </w:rPr>
        <w:lastRenderedPageBreak/>
        <w:drawing>
          <wp:anchor distT="0" distB="0" distL="114300" distR="114300" simplePos="0" relativeHeight="251661312" behindDoc="0" locked="0" layoutInCell="1" allowOverlap="1">
            <wp:simplePos x="0" y="0"/>
            <wp:positionH relativeFrom="column">
              <wp:posOffset>-111760</wp:posOffset>
            </wp:positionH>
            <wp:positionV relativeFrom="paragraph">
              <wp:posOffset>392430</wp:posOffset>
            </wp:positionV>
            <wp:extent cx="1129665" cy="1630680"/>
            <wp:effectExtent l="1905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1129665" cy="1630680"/>
                    </a:xfrm>
                    <a:prstGeom prst="rect">
                      <a:avLst/>
                    </a:prstGeom>
                    <a:noFill/>
                    <a:ln w="9525">
                      <a:noFill/>
                      <a:miter lim="800000"/>
                      <a:headEnd/>
                      <a:tailEnd/>
                    </a:ln>
                  </pic:spPr>
                </pic:pic>
              </a:graphicData>
            </a:graphic>
          </wp:anchor>
        </w:drawing>
      </w:r>
      <w:r>
        <w:rPr>
          <w:noProof/>
          <w:color w:val="000000"/>
          <w:sz w:val="24"/>
          <w:szCs w:val="24"/>
        </w:rPr>
        <w:drawing>
          <wp:anchor distT="0" distB="0" distL="114300" distR="114300" simplePos="0" relativeHeight="251660288" behindDoc="0" locked="0" layoutInCell="1" allowOverlap="1">
            <wp:simplePos x="0" y="0"/>
            <wp:positionH relativeFrom="column">
              <wp:posOffset>5090160</wp:posOffset>
            </wp:positionH>
            <wp:positionV relativeFrom="paragraph">
              <wp:posOffset>114935</wp:posOffset>
            </wp:positionV>
            <wp:extent cx="1402715" cy="1871980"/>
            <wp:effectExtent l="19050" t="0" r="698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a:stretch>
                      <a:fillRect/>
                    </a:stretch>
                  </pic:blipFill>
                  <pic:spPr bwMode="auto">
                    <a:xfrm>
                      <a:off x="0" y="0"/>
                      <a:ext cx="1402715" cy="1871980"/>
                    </a:xfrm>
                    <a:prstGeom prst="rect">
                      <a:avLst/>
                    </a:prstGeom>
                    <a:noFill/>
                    <a:ln w="9525">
                      <a:noFill/>
                      <a:miter lim="800000"/>
                      <a:headEnd/>
                      <a:tailEnd/>
                    </a:ln>
                  </pic:spPr>
                </pic:pic>
              </a:graphicData>
            </a:graphic>
          </wp:anchor>
        </w:drawing>
      </w:r>
      <w:r w:rsidR="00125445">
        <w:rPr>
          <w:color w:val="000000"/>
          <w:sz w:val="24"/>
          <w:szCs w:val="24"/>
        </w:rPr>
        <w:t xml:space="preserve">Кроме того, в процессе тестирования находится модуль </w:t>
      </w:r>
      <w:proofErr w:type="spellStart"/>
      <w:r w:rsidR="00125445">
        <w:rPr>
          <w:color w:val="000000"/>
          <w:sz w:val="24"/>
          <w:szCs w:val="24"/>
        </w:rPr>
        <w:t>автовключения</w:t>
      </w:r>
      <w:proofErr w:type="spellEnd"/>
      <w:r w:rsidR="00125445">
        <w:rPr>
          <w:color w:val="000000"/>
          <w:sz w:val="24"/>
          <w:szCs w:val="24"/>
        </w:rPr>
        <w:t xml:space="preserve"> по наличию </w:t>
      </w:r>
      <w:proofErr w:type="spellStart"/>
      <w:r w:rsidR="00125445">
        <w:rPr>
          <w:color w:val="000000"/>
          <w:sz w:val="24"/>
          <w:szCs w:val="24"/>
        </w:rPr>
        <w:t>аудиосигнала</w:t>
      </w:r>
      <w:proofErr w:type="spellEnd"/>
      <w:r w:rsidR="00125445">
        <w:rPr>
          <w:color w:val="000000"/>
          <w:sz w:val="24"/>
          <w:szCs w:val="24"/>
        </w:rPr>
        <w:t xml:space="preserve">. Небольшая плата устанавливается в разъем J1. На плату подается </w:t>
      </w:r>
      <w:proofErr w:type="spellStart"/>
      <w:r w:rsidR="00125445">
        <w:rPr>
          <w:color w:val="000000"/>
          <w:sz w:val="24"/>
          <w:szCs w:val="24"/>
        </w:rPr>
        <w:t>аудиосигнал</w:t>
      </w:r>
      <w:proofErr w:type="spellEnd"/>
      <w:r w:rsidR="00125445">
        <w:rPr>
          <w:color w:val="000000"/>
          <w:sz w:val="24"/>
          <w:szCs w:val="24"/>
        </w:rPr>
        <w:t>, пор</w:t>
      </w:r>
      <w:r w:rsidR="008B00FD">
        <w:rPr>
          <w:color w:val="000000"/>
          <w:sz w:val="24"/>
          <w:szCs w:val="24"/>
        </w:rPr>
        <w:t xml:space="preserve">оговая схема с таймером переводит блок питания из режима </w:t>
      </w:r>
      <w:r w:rsidR="008B00FD">
        <w:rPr>
          <w:color w:val="000000"/>
          <w:sz w:val="24"/>
          <w:szCs w:val="24"/>
          <w:lang w:val="en-US"/>
        </w:rPr>
        <w:t>STBY</w:t>
      </w:r>
      <w:r w:rsidR="008B00FD">
        <w:rPr>
          <w:color w:val="000000"/>
          <w:sz w:val="24"/>
          <w:szCs w:val="24"/>
        </w:rPr>
        <w:t xml:space="preserve"> в</w:t>
      </w:r>
      <w:r w:rsidRPr="007C7A36">
        <w:rPr>
          <w:color w:val="000000"/>
          <w:sz w:val="24"/>
          <w:szCs w:val="24"/>
        </w:rPr>
        <w:t xml:space="preserve"> </w:t>
      </w:r>
      <w:r w:rsidR="008B00FD">
        <w:rPr>
          <w:color w:val="000000"/>
          <w:sz w:val="24"/>
          <w:szCs w:val="24"/>
        </w:rPr>
        <w:t>рабочий режим</w:t>
      </w:r>
      <w:r w:rsidR="00125445">
        <w:rPr>
          <w:color w:val="000000"/>
          <w:sz w:val="24"/>
          <w:szCs w:val="24"/>
        </w:rPr>
        <w:t xml:space="preserve"> на заданное </w:t>
      </w:r>
      <w:r w:rsidR="008B00FD">
        <w:rPr>
          <w:color w:val="000000"/>
          <w:sz w:val="24"/>
          <w:szCs w:val="24"/>
        </w:rPr>
        <w:t>схемой время при наличии звука. А так же</w:t>
      </w:r>
      <w:r w:rsidR="00125445">
        <w:rPr>
          <w:color w:val="000000"/>
          <w:sz w:val="24"/>
          <w:szCs w:val="24"/>
        </w:rPr>
        <w:t xml:space="preserve"> переводит блок питания в режим малого энергопотребления</w:t>
      </w:r>
      <w:r w:rsidR="008B00FD">
        <w:rPr>
          <w:color w:val="000000"/>
          <w:sz w:val="24"/>
          <w:szCs w:val="24"/>
        </w:rPr>
        <w:t xml:space="preserve"> </w:t>
      </w:r>
      <w:r w:rsidR="008B00FD">
        <w:rPr>
          <w:color w:val="000000"/>
          <w:sz w:val="24"/>
          <w:szCs w:val="24"/>
          <w:lang w:val="en-US"/>
        </w:rPr>
        <w:t>STBY</w:t>
      </w:r>
      <w:r w:rsidR="00125445">
        <w:rPr>
          <w:color w:val="000000"/>
          <w:sz w:val="24"/>
          <w:szCs w:val="24"/>
        </w:rPr>
        <w:t xml:space="preserve"> в случае отсутствия звука более  </w:t>
      </w:r>
      <w:r w:rsidR="008B00FD" w:rsidRPr="008B00FD">
        <w:rPr>
          <w:color w:val="000000"/>
          <w:sz w:val="24"/>
          <w:szCs w:val="24"/>
        </w:rPr>
        <w:t>3</w:t>
      </w:r>
      <w:r w:rsidR="00125445">
        <w:rPr>
          <w:color w:val="000000"/>
          <w:sz w:val="24"/>
          <w:szCs w:val="24"/>
        </w:rPr>
        <w:t xml:space="preserve"> минут. </w:t>
      </w:r>
    </w:p>
    <w:p w:rsidR="00F7281D" w:rsidRPr="00FD02BF" w:rsidRDefault="00EC542E">
      <w:pPr>
        <w:pBdr>
          <w:top w:val="nil"/>
          <w:left w:val="nil"/>
          <w:bottom w:val="nil"/>
          <w:right w:val="nil"/>
          <w:between w:val="nil"/>
        </w:pBdr>
        <w:spacing w:after="0" w:line="240" w:lineRule="auto"/>
        <w:ind w:firstLine="851"/>
        <w:jc w:val="both"/>
        <w:rPr>
          <w:color w:val="000000"/>
          <w:sz w:val="24"/>
          <w:szCs w:val="24"/>
        </w:rPr>
      </w:pPr>
      <w:r>
        <w:rPr>
          <w:color w:val="000000"/>
          <w:sz w:val="24"/>
          <w:szCs w:val="24"/>
        </w:rPr>
        <w:t xml:space="preserve">На модуле </w:t>
      </w:r>
      <w:proofErr w:type="spellStart"/>
      <w:r>
        <w:rPr>
          <w:color w:val="000000"/>
          <w:sz w:val="24"/>
          <w:szCs w:val="24"/>
        </w:rPr>
        <w:t>автовключения</w:t>
      </w:r>
      <w:proofErr w:type="spellEnd"/>
      <w:r>
        <w:rPr>
          <w:color w:val="000000"/>
          <w:sz w:val="24"/>
          <w:szCs w:val="24"/>
        </w:rPr>
        <w:t xml:space="preserve"> предусмотрены </w:t>
      </w:r>
      <w:proofErr w:type="spellStart"/>
      <w:r>
        <w:rPr>
          <w:color w:val="000000"/>
          <w:sz w:val="24"/>
          <w:szCs w:val="24"/>
        </w:rPr>
        <w:t>коннекторы</w:t>
      </w:r>
      <w:proofErr w:type="spellEnd"/>
      <w:r>
        <w:rPr>
          <w:color w:val="000000"/>
          <w:sz w:val="24"/>
          <w:szCs w:val="24"/>
        </w:rPr>
        <w:t xml:space="preserve"> для подачи </w:t>
      </w:r>
      <w:proofErr w:type="spellStart"/>
      <w:r>
        <w:rPr>
          <w:color w:val="000000"/>
          <w:sz w:val="24"/>
          <w:szCs w:val="24"/>
        </w:rPr>
        <w:t>аудиосигнала</w:t>
      </w:r>
      <w:proofErr w:type="spellEnd"/>
      <w:r>
        <w:rPr>
          <w:color w:val="000000"/>
          <w:sz w:val="24"/>
          <w:szCs w:val="24"/>
        </w:rPr>
        <w:t xml:space="preserve">, и подключения двух светодиодов. Один из них светится в режиме ожидания </w:t>
      </w:r>
      <w:r>
        <w:rPr>
          <w:color w:val="000000"/>
          <w:sz w:val="24"/>
          <w:szCs w:val="24"/>
          <w:lang w:val="en-US"/>
        </w:rPr>
        <w:t>STBY</w:t>
      </w:r>
      <w:r>
        <w:rPr>
          <w:color w:val="000000"/>
          <w:sz w:val="24"/>
          <w:szCs w:val="24"/>
        </w:rPr>
        <w:t xml:space="preserve">, второй в режиме, когда на блок питания подается команда на включение. Так же на модуле есть место для подключения кнопки ручного запуска. На стороне компонентов для юстировки установлен светодиод срабатывания компаратора. Когда уровень аудио выше порогового этот светодиод светится. </w:t>
      </w:r>
      <w:r>
        <w:rPr>
          <w:color w:val="000000"/>
          <w:sz w:val="24"/>
          <w:szCs w:val="24"/>
        </w:rPr>
        <w:br/>
        <w:t xml:space="preserve">Версия модуля </w:t>
      </w:r>
      <w:proofErr w:type="spellStart"/>
      <w:r>
        <w:rPr>
          <w:color w:val="000000"/>
          <w:sz w:val="24"/>
          <w:szCs w:val="24"/>
        </w:rPr>
        <w:t>автовключения</w:t>
      </w:r>
      <w:proofErr w:type="spellEnd"/>
      <w:r>
        <w:rPr>
          <w:color w:val="000000"/>
          <w:sz w:val="24"/>
          <w:szCs w:val="24"/>
        </w:rPr>
        <w:t xml:space="preserve"> рассчитана на работу с источником 2В </w:t>
      </w:r>
      <w:r>
        <w:rPr>
          <w:color w:val="000000"/>
          <w:sz w:val="24"/>
          <w:szCs w:val="24"/>
          <w:lang w:val="en-US"/>
        </w:rPr>
        <w:t>RMS</w:t>
      </w:r>
      <w:r>
        <w:rPr>
          <w:color w:val="000000"/>
          <w:sz w:val="24"/>
          <w:szCs w:val="24"/>
        </w:rPr>
        <w:t>, с запасом по срабатыванию примерно -12-15дБ. По напряжению порог установлен на 0,48</w:t>
      </w:r>
      <w:proofErr w:type="gramStart"/>
      <w:r>
        <w:rPr>
          <w:color w:val="000000"/>
          <w:sz w:val="24"/>
          <w:szCs w:val="24"/>
        </w:rPr>
        <w:t>В</w:t>
      </w:r>
      <w:proofErr w:type="gramEnd"/>
      <w:r>
        <w:rPr>
          <w:color w:val="000000"/>
          <w:sz w:val="24"/>
          <w:szCs w:val="24"/>
        </w:rPr>
        <w:t xml:space="preserve"> </w:t>
      </w:r>
      <w:r>
        <w:rPr>
          <w:color w:val="000000"/>
          <w:sz w:val="24"/>
          <w:szCs w:val="24"/>
          <w:lang w:val="en-US"/>
        </w:rPr>
        <w:t>RMS</w:t>
      </w:r>
      <w:r w:rsidR="00F1352D" w:rsidRPr="00F1352D">
        <w:rPr>
          <w:color w:val="000000"/>
          <w:sz w:val="24"/>
          <w:szCs w:val="24"/>
        </w:rPr>
        <w:t>.</w:t>
      </w:r>
    </w:p>
    <w:p w:rsidR="007C7A36" w:rsidRPr="00EC542E" w:rsidRDefault="00EC542E">
      <w:pPr>
        <w:pBdr>
          <w:top w:val="nil"/>
          <w:left w:val="nil"/>
          <w:bottom w:val="nil"/>
          <w:right w:val="nil"/>
          <w:between w:val="nil"/>
        </w:pBdr>
        <w:spacing w:after="0" w:line="240" w:lineRule="auto"/>
        <w:ind w:firstLine="851"/>
        <w:jc w:val="both"/>
        <w:rPr>
          <w:color w:val="000000"/>
          <w:sz w:val="24"/>
          <w:szCs w:val="24"/>
        </w:rPr>
      </w:pPr>
      <w:r>
        <w:rPr>
          <w:color w:val="000000"/>
          <w:sz w:val="24"/>
          <w:szCs w:val="24"/>
        </w:rPr>
        <w:t>Дополнительная плата  может быть установлена отдельно по предварительному согласованию.</w:t>
      </w:r>
      <w:r>
        <w:rPr>
          <w:color w:val="000000"/>
          <w:sz w:val="24"/>
          <w:szCs w:val="24"/>
        </w:rPr>
        <w:br/>
      </w:r>
      <w:r w:rsidRPr="00EC542E">
        <w:rPr>
          <w:color w:val="000000"/>
          <w:sz w:val="24"/>
          <w:szCs w:val="24"/>
        </w:rPr>
        <w:br/>
      </w:r>
      <w:r w:rsidR="00FD02BF">
        <w:rPr>
          <w:noProof/>
          <w:color w:val="000000"/>
          <w:sz w:val="24"/>
          <w:szCs w:val="24"/>
        </w:rPr>
        <w:drawing>
          <wp:inline distT="0" distB="0" distL="0" distR="0">
            <wp:extent cx="2007458" cy="2047554"/>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2007609" cy="2047708"/>
                    </a:xfrm>
                    <a:prstGeom prst="rect">
                      <a:avLst/>
                    </a:prstGeom>
                    <a:noFill/>
                    <a:ln w="9525">
                      <a:noFill/>
                      <a:miter lim="800000"/>
                      <a:headEnd/>
                      <a:tailEnd/>
                    </a:ln>
                  </pic:spPr>
                </pic:pic>
              </a:graphicData>
            </a:graphic>
          </wp:inline>
        </w:drawing>
      </w:r>
    </w:p>
    <w:p w:rsidR="008B00FD" w:rsidRPr="00EC542E" w:rsidRDefault="008B00FD">
      <w:pPr>
        <w:pBdr>
          <w:top w:val="nil"/>
          <w:left w:val="nil"/>
          <w:bottom w:val="nil"/>
          <w:right w:val="nil"/>
          <w:between w:val="nil"/>
        </w:pBdr>
        <w:spacing w:after="0" w:line="240" w:lineRule="auto"/>
        <w:ind w:firstLine="851"/>
        <w:jc w:val="both"/>
        <w:rPr>
          <w:color w:val="000000"/>
          <w:sz w:val="24"/>
          <w:szCs w:val="24"/>
        </w:rPr>
      </w:pPr>
    </w:p>
    <w:sectPr w:rsidR="008B00FD" w:rsidRPr="00EC542E" w:rsidSect="00940B20">
      <w:headerReference w:type="default" r:id="rId28"/>
      <w:footerReference w:type="default" r:id="rId29"/>
      <w:pgSz w:w="11906" w:h="16838"/>
      <w:pgMar w:top="1134" w:right="566" w:bottom="567" w:left="1276" w:header="454" w:footer="20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8C5" w:rsidRDefault="004178C5" w:rsidP="00F95596">
      <w:pPr>
        <w:spacing w:after="0" w:line="240" w:lineRule="auto"/>
      </w:pPr>
      <w:r>
        <w:separator/>
      </w:r>
    </w:p>
  </w:endnote>
  <w:endnote w:type="continuationSeparator" w:id="0">
    <w:p w:rsidR="004178C5" w:rsidRDefault="004178C5" w:rsidP="00F955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20" w:rsidRPr="00215452" w:rsidRDefault="00FA7F20">
    <w:pPr>
      <w:pBdr>
        <w:top w:val="single" w:sz="24" w:space="1" w:color="622423"/>
        <w:left w:val="nil"/>
        <w:bottom w:val="nil"/>
        <w:right w:val="nil"/>
        <w:between w:val="nil"/>
      </w:pBdr>
      <w:tabs>
        <w:tab w:val="center" w:pos="4677"/>
        <w:tab w:val="right" w:pos="9355"/>
      </w:tabs>
      <w:spacing w:after="0" w:line="240" w:lineRule="auto"/>
      <w:rPr>
        <w:rFonts w:ascii="Cambria" w:eastAsia="Cambria" w:hAnsi="Cambria" w:cs="Cambria"/>
        <w:color w:val="000000"/>
        <w:lang w:val="en-US"/>
      </w:rPr>
    </w:pPr>
    <w:r w:rsidRPr="00215452">
      <w:rPr>
        <w:rFonts w:ascii="Cambria" w:eastAsia="Cambria" w:hAnsi="Cambria" w:cs="Cambria"/>
        <w:color w:val="000000"/>
        <w:lang w:val="en-US"/>
      </w:rPr>
      <w:t>©</w:t>
    </w:r>
    <w:proofErr w:type="spellStart"/>
    <w:r w:rsidRPr="00215452">
      <w:rPr>
        <w:rFonts w:ascii="Cambria" w:eastAsia="Cambria" w:hAnsi="Cambria" w:cs="Cambria"/>
        <w:color w:val="000000"/>
        <w:lang w:val="en-US"/>
      </w:rPr>
      <w:t>Sous</w:t>
    </w:r>
    <w:proofErr w:type="spellEnd"/>
    <w:r w:rsidRPr="00215452">
      <w:rPr>
        <w:rFonts w:ascii="Cambria" w:eastAsia="Cambria" w:hAnsi="Cambria" w:cs="Cambria"/>
        <w:color w:val="000000"/>
        <w:lang w:val="en-US"/>
      </w:rPr>
      <w:t xml:space="preserve"> 202</w:t>
    </w:r>
    <w:r>
      <w:rPr>
        <w:rFonts w:ascii="Cambria" w:eastAsia="Cambria" w:hAnsi="Cambria" w:cs="Cambria"/>
        <w:color w:val="000000"/>
        <w:lang w:val="uk-UA"/>
      </w:rPr>
      <w:t>4</w:t>
    </w:r>
    <w:r w:rsidRPr="00215452">
      <w:rPr>
        <w:rFonts w:ascii="Cambria" w:eastAsia="Cambria" w:hAnsi="Cambria" w:cs="Cambria"/>
        <w:color w:val="000000"/>
        <w:lang w:val="en-US"/>
      </w:rPr>
      <w:t xml:space="preserve">. </w:t>
    </w:r>
    <w:hyperlink r:id="rId1">
      <w:r w:rsidRPr="00215452">
        <w:rPr>
          <w:rFonts w:ascii="Cambria" w:eastAsia="Cambria" w:hAnsi="Cambria" w:cs="Cambria"/>
          <w:color w:val="0000FF"/>
          <w:u w:val="single"/>
          <w:lang w:val="en-US"/>
        </w:rPr>
        <w:t>Sous.audio@gmail.com</w:t>
      </w:r>
    </w:hyperlink>
    <w:r w:rsidRPr="00215452">
      <w:rPr>
        <w:rFonts w:ascii="Cambria" w:eastAsia="Cambria" w:hAnsi="Cambria" w:cs="Cambria"/>
        <w:color w:val="000000"/>
        <w:lang w:val="en-US"/>
      </w:rPr>
      <w:tab/>
    </w:r>
    <w:r w:rsidRPr="00215452">
      <w:rPr>
        <w:rFonts w:ascii="Cambria" w:eastAsia="Cambria" w:hAnsi="Cambria" w:cs="Cambria"/>
        <w:color w:val="000000"/>
        <w:lang w:val="en-US"/>
      </w:rPr>
      <w:tab/>
      <w:t xml:space="preserve"> </w:t>
    </w:r>
    <w:r>
      <w:rPr>
        <w:color w:val="000000"/>
      </w:rPr>
      <w:fldChar w:fldCharType="begin"/>
    </w:r>
    <w:r w:rsidRPr="00215452">
      <w:rPr>
        <w:color w:val="000000"/>
        <w:lang w:val="en-US"/>
      </w:rPr>
      <w:instrText>PAGE</w:instrText>
    </w:r>
    <w:r>
      <w:rPr>
        <w:color w:val="000000"/>
      </w:rPr>
      <w:fldChar w:fldCharType="separate"/>
    </w:r>
    <w:r w:rsidR="00170667">
      <w:rPr>
        <w:noProof/>
        <w:color w:val="000000"/>
        <w:lang w:val="en-US"/>
      </w:rPr>
      <w:t>1</w:t>
    </w:r>
    <w:r>
      <w:rPr>
        <w:color w:val="000000"/>
      </w:rPr>
      <w:fldChar w:fldCharType="end"/>
    </w:r>
  </w:p>
  <w:p w:rsidR="00FA7F20" w:rsidRPr="00215452" w:rsidRDefault="00FA7F20">
    <w:pPr>
      <w:pBdr>
        <w:top w:val="nil"/>
        <w:left w:val="nil"/>
        <w:bottom w:val="nil"/>
        <w:right w:val="nil"/>
        <w:between w:val="nil"/>
      </w:pBdr>
      <w:tabs>
        <w:tab w:val="center" w:pos="4677"/>
        <w:tab w:val="right" w:pos="9355"/>
      </w:tabs>
      <w:spacing w:after="0" w:line="240" w:lineRule="auto"/>
      <w:rPr>
        <w:color w:val="000000"/>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8C5" w:rsidRDefault="004178C5" w:rsidP="00F95596">
      <w:pPr>
        <w:spacing w:after="0" w:line="240" w:lineRule="auto"/>
      </w:pPr>
      <w:r>
        <w:separator/>
      </w:r>
    </w:p>
  </w:footnote>
  <w:footnote w:type="continuationSeparator" w:id="0">
    <w:p w:rsidR="004178C5" w:rsidRDefault="004178C5" w:rsidP="00F955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F20" w:rsidRPr="00940B20" w:rsidRDefault="00FA7F20">
    <w:pPr>
      <w:pBdr>
        <w:top w:val="nil"/>
        <w:left w:val="nil"/>
        <w:bottom w:val="single" w:sz="24" w:space="1" w:color="622423"/>
        <w:right w:val="nil"/>
        <w:between w:val="nil"/>
      </w:pBdr>
      <w:tabs>
        <w:tab w:val="center" w:pos="4677"/>
        <w:tab w:val="right" w:pos="9355"/>
      </w:tabs>
      <w:spacing w:after="0" w:line="240" w:lineRule="auto"/>
      <w:rPr>
        <w:rFonts w:ascii="Cambria" w:eastAsia="Cambria" w:hAnsi="Cambria" w:cs="Cambria"/>
        <w:color w:val="000000"/>
        <w:sz w:val="20"/>
        <w:szCs w:val="20"/>
      </w:rPr>
    </w:pPr>
    <w:r w:rsidRPr="00215452">
      <w:rPr>
        <w:rFonts w:ascii="Cambria" w:eastAsia="Cambria" w:hAnsi="Cambria" w:cs="Cambria"/>
        <w:color w:val="000000"/>
        <w:sz w:val="20"/>
        <w:szCs w:val="20"/>
        <w:lang w:val="en-US"/>
      </w:rPr>
      <w:t xml:space="preserve">S_AUDIO                                                                                                                 </w:t>
    </w:r>
    <w:r>
      <w:rPr>
        <w:rFonts w:ascii="Cambria" w:eastAsia="Cambria" w:hAnsi="Cambria" w:cs="Cambria"/>
        <w:color w:val="000000"/>
        <w:sz w:val="20"/>
        <w:szCs w:val="20"/>
        <w:lang w:val="en-US"/>
      </w:rPr>
      <w:t xml:space="preserve">  LINE SMPS 600 REV 1_03</w:t>
    </w:r>
    <w:r>
      <w:rPr>
        <w:rFonts w:ascii="Cambria" w:eastAsia="Cambria" w:hAnsi="Cambria" w:cs="Cambria"/>
        <w:color w:val="000000"/>
        <w:sz w:val="20"/>
        <w:szCs w:val="20"/>
        <w:lang w:val="uk-UA"/>
      </w:rPr>
      <w:t xml:space="preserve">3 </w:t>
    </w:r>
    <w:r>
      <w:rPr>
        <w:rFonts w:ascii="Cambria" w:eastAsia="Cambria" w:hAnsi="Cambria" w:cs="Cambria"/>
        <w:color w:val="000000"/>
        <w:sz w:val="20"/>
        <w:szCs w:val="20"/>
        <w:lang w:val="en-US"/>
      </w:rPr>
      <w:t xml:space="preserve">or </w:t>
    </w:r>
    <w:r w:rsidRPr="00940B20">
      <w:rPr>
        <w:rFonts w:ascii="Cambria" w:eastAsia="Cambria" w:hAnsi="Cambria" w:cs="Cambria"/>
        <w:color w:val="000000"/>
        <w:sz w:val="20"/>
        <w:szCs w:val="20"/>
        <w:lang w:val="en-US"/>
      </w:rPr>
      <w:t>higher</w:t>
    </w:r>
  </w:p>
  <w:p w:rsidR="00FA7F20" w:rsidRPr="00215452" w:rsidRDefault="00FA7F20">
    <w:pPr>
      <w:pBdr>
        <w:top w:val="nil"/>
        <w:left w:val="nil"/>
        <w:bottom w:val="nil"/>
        <w:right w:val="nil"/>
        <w:between w:val="nil"/>
      </w:pBdr>
      <w:tabs>
        <w:tab w:val="center" w:pos="4677"/>
        <w:tab w:val="right" w:pos="9355"/>
      </w:tabs>
      <w:spacing w:after="0" w:line="240" w:lineRule="auto"/>
      <w:rPr>
        <w:color w:val="000000"/>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C43AAA"/>
    <w:multiLevelType w:val="multilevel"/>
    <w:tmpl w:val="1CC893DA"/>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
    <w:nsid w:val="566E779A"/>
    <w:multiLevelType w:val="multilevel"/>
    <w:tmpl w:val="3754F2EE"/>
    <w:lvl w:ilvl="0">
      <w:start w:val="1"/>
      <w:numFmt w:val="decimal"/>
      <w:lvlText w:val="%1."/>
      <w:lvlJc w:val="left"/>
      <w:pPr>
        <w:ind w:left="1778" w:hanging="360"/>
      </w:p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proofState w:spelling="clean" w:grammar="clean"/>
  <w:defaultTabStop w:val="720"/>
  <w:characterSpacingControl w:val="doNotCompress"/>
  <w:footnotePr>
    <w:footnote w:id="-1"/>
    <w:footnote w:id="0"/>
  </w:footnotePr>
  <w:endnotePr>
    <w:endnote w:id="-1"/>
    <w:endnote w:id="0"/>
  </w:endnotePr>
  <w:compat/>
  <w:rsids>
    <w:rsidRoot w:val="00F95596"/>
    <w:rsid w:val="00004887"/>
    <w:rsid w:val="00011E8F"/>
    <w:rsid w:val="00055CD6"/>
    <w:rsid w:val="000C3BE1"/>
    <w:rsid w:val="000C4313"/>
    <w:rsid w:val="00125445"/>
    <w:rsid w:val="00170667"/>
    <w:rsid w:val="001D68DE"/>
    <w:rsid w:val="00215452"/>
    <w:rsid w:val="00220A4E"/>
    <w:rsid w:val="00231850"/>
    <w:rsid w:val="00241598"/>
    <w:rsid w:val="00323D39"/>
    <w:rsid w:val="004178C5"/>
    <w:rsid w:val="0045187A"/>
    <w:rsid w:val="004B3D2B"/>
    <w:rsid w:val="004C3C2A"/>
    <w:rsid w:val="005000DD"/>
    <w:rsid w:val="00500B71"/>
    <w:rsid w:val="0064715D"/>
    <w:rsid w:val="006D27AC"/>
    <w:rsid w:val="0072596F"/>
    <w:rsid w:val="00753F48"/>
    <w:rsid w:val="00765D49"/>
    <w:rsid w:val="007666B8"/>
    <w:rsid w:val="007715C8"/>
    <w:rsid w:val="007C7A36"/>
    <w:rsid w:val="007E0AED"/>
    <w:rsid w:val="00894A72"/>
    <w:rsid w:val="008B00FD"/>
    <w:rsid w:val="008F3B33"/>
    <w:rsid w:val="0091076D"/>
    <w:rsid w:val="00940B20"/>
    <w:rsid w:val="00973986"/>
    <w:rsid w:val="009B2D65"/>
    <w:rsid w:val="009D5879"/>
    <w:rsid w:val="00A21358"/>
    <w:rsid w:val="00A616E8"/>
    <w:rsid w:val="00A73736"/>
    <w:rsid w:val="00A80FD7"/>
    <w:rsid w:val="00AC07DC"/>
    <w:rsid w:val="00AE5E82"/>
    <w:rsid w:val="00B21AAC"/>
    <w:rsid w:val="00B759F0"/>
    <w:rsid w:val="00C931E9"/>
    <w:rsid w:val="00D1257D"/>
    <w:rsid w:val="00D15A73"/>
    <w:rsid w:val="00D16BB3"/>
    <w:rsid w:val="00D54160"/>
    <w:rsid w:val="00DC476F"/>
    <w:rsid w:val="00E60185"/>
    <w:rsid w:val="00E910AA"/>
    <w:rsid w:val="00EC01D2"/>
    <w:rsid w:val="00EC542E"/>
    <w:rsid w:val="00ED18DC"/>
    <w:rsid w:val="00ED27EB"/>
    <w:rsid w:val="00F1352D"/>
    <w:rsid w:val="00F7281D"/>
    <w:rsid w:val="00F95596"/>
    <w:rsid w:val="00FA7F20"/>
    <w:rsid w:val="00FB715D"/>
    <w:rsid w:val="00FD02BF"/>
    <w:rsid w:val="00FF09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2F5"/>
  </w:style>
  <w:style w:type="paragraph" w:styleId="1">
    <w:name w:val="heading 1"/>
    <w:basedOn w:val="normal"/>
    <w:next w:val="normal"/>
    <w:rsid w:val="006D5CC0"/>
    <w:pPr>
      <w:keepNext/>
      <w:keepLines/>
      <w:spacing w:before="480" w:after="120"/>
      <w:outlineLvl w:val="0"/>
    </w:pPr>
    <w:rPr>
      <w:b/>
      <w:sz w:val="48"/>
      <w:szCs w:val="48"/>
    </w:rPr>
  </w:style>
  <w:style w:type="paragraph" w:styleId="2">
    <w:name w:val="heading 2"/>
    <w:basedOn w:val="a"/>
    <w:link w:val="20"/>
    <w:uiPriority w:val="9"/>
    <w:qFormat/>
    <w:rsid w:val="00733F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normal"/>
    <w:next w:val="normal"/>
    <w:rsid w:val="006D5CC0"/>
    <w:pPr>
      <w:keepNext/>
      <w:keepLines/>
      <w:spacing w:before="280" w:after="80"/>
      <w:outlineLvl w:val="2"/>
    </w:pPr>
    <w:rPr>
      <w:b/>
      <w:sz w:val="28"/>
      <w:szCs w:val="28"/>
    </w:rPr>
  </w:style>
  <w:style w:type="paragraph" w:styleId="4">
    <w:name w:val="heading 4"/>
    <w:basedOn w:val="normal"/>
    <w:next w:val="normal"/>
    <w:rsid w:val="006D5CC0"/>
    <w:pPr>
      <w:keepNext/>
      <w:keepLines/>
      <w:spacing w:before="240" w:after="40"/>
      <w:outlineLvl w:val="3"/>
    </w:pPr>
    <w:rPr>
      <w:b/>
      <w:sz w:val="24"/>
      <w:szCs w:val="24"/>
    </w:rPr>
  </w:style>
  <w:style w:type="paragraph" w:styleId="5">
    <w:name w:val="heading 5"/>
    <w:basedOn w:val="normal"/>
    <w:next w:val="normal"/>
    <w:rsid w:val="006D5CC0"/>
    <w:pPr>
      <w:keepNext/>
      <w:keepLines/>
      <w:spacing w:before="220" w:after="40"/>
      <w:outlineLvl w:val="4"/>
    </w:pPr>
    <w:rPr>
      <w:b/>
    </w:rPr>
  </w:style>
  <w:style w:type="paragraph" w:styleId="6">
    <w:name w:val="heading 6"/>
    <w:basedOn w:val="normal"/>
    <w:next w:val="normal"/>
    <w:rsid w:val="006D5CC0"/>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0">
    <w:name w:val="normal"/>
    <w:rsid w:val="00F95596"/>
  </w:style>
  <w:style w:type="table" w:customStyle="1" w:styleId="TableNormal">
    <w:name w:val="Table Normal"/>
    <w:rsid w:val="00F95596"/>
    <w:tblPr>
      <w:tblCellMar>
        <w:top w:w="0" w:type="dxa"/>
        <w:left w:w="0" w:type="dxa"/>
        <w:bottom w:w="0" w:type="dxa"/>
        <w:right w:w="0" w:type="dxa"/>
      </w:tblCellMar>
    </w:tblPr>
  </w:style>
  <w:style w:type="paragraph" w:styleId="a3">
    <w:name w:val="Title"/>
    <w:basedOn w:val="normal"/>
    <w:next w:val="normal"/>
    <w:rsid w:val="006D5CC0"/>
    <w:pPr>
      <w:keepNext/>
      <w:keepLines/>
      <w:spacing w:before="480" w:after="120"/>
    </w:pPr>
    <w:rPr>
      <w:b/>
      <w:sz w:val="72"/>
      <w:szCs w:val="72"/>
    </w:rPr>
  </w:style>
  <w:style w:type="paragraph" w:customStyle="1" w:styleId="normal">
    <w:name w:val="normal"/>
    <w:rsid w:val="006D5CC0"/>
  </w:style>
  <w:style w:type="table" w:customStyle="1" w:styleId="TableNormal0">
    <w:name w:val="Table Normal"/>
    <w:rsid w:val="006D5CC0"/>
    <w:tblPr>
      <w:tblCellMar>
        <w:top w:w="0" w:type="dxa"/>
        <w:left w:w="0" w:type="dxa"/>
        <w:bottom w:w="0" w:type="dxa"/>
        <w:right w:w="0" w:type="dxa"/>
      </w:tblCellMar>
    </w:tblPr>
  </w:style>
  <w:style w:type="paragraph" w:styleId="a4">
    <w:name w:val="No Spacing"/>
    <w:uiPriority w:val="1"/>
    <w:qFormat/>
    <w:rsid w:val="00DC57CF"/>
    <w:pPr>
      <w:spacing w:after="0" w:line="240" w:lineRule="auto"/>
    </w:pPr>
  </w:style>
  <w:style w:type="paragraph" w:styleId="a5">
    <w:name w:val="header"/>
    <w:basedOn w:val="a"/>
    <w:link w:val="a6"/>
    <w:uiPriority w:val="99"/>
    <w:unhideWhenUsed/>
    <w:rsid w:val="00DC57C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C57CF"/>
  </w:style>
  <w:style w:type="paragraph" w:styleId="a7">
    <w:name w:val="footer"/>
    <w:basedOn w:val="a"/>
    <w:link w:val="a8"/>
    <w:uiPriority w:val="99"/>
    <w:unhideWhenUsed/>
    <w:rsid w:val="00DC57C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C57CF"/>
  </w:style>
  <w:style w:type="paragraph" w:styleId="a9">
    <w:name w:val="Balloon Text"/>
    <w:basedOn w:val="a"/>
    <w:link w:val="aa"/>
    <w:uiPriority w:val="99"/>
    <w:semiHidden/>
    <w:unhideWhenUsed/>
    <w:rsid w:val="00DC57C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C57CF"/>
    <w:rPr>
      <w:rFonts w:ascii="Tahoma" w:hAnsi="Tahoma" w:cs="Tahoma"/>
      <w:sz w:val="16"/>
      <w:szCs w:val="16"/>
    </w:rPr>
  </w:style>
  <w:style w:type="character" w:customStyle="1" w:styleId="20">
    <w:name w:val="Заголовок 2 Знак"/>
    <w:basedOn w:val="a0"/>
    <w:link w:val="2"/>
    <w:uiPriority w:val="9"/>
    <w:rsid w:val="00733F38"/>
    <w:rPr>
      <w:rFonts w:ascii="Times New Roman" w:eastAsia="Times New Roman" w:hAnsi="Times New Roman" w:cs="Times New Roman"/>
      <w:b/>
      <w:bCs/>
      <w:sz w:val="36"/>
      <w:szCs w:val="36"/>
      <w:lang w:eastAsia="ru-RU"/>
    </w:rPr>
  </w:style>
  <w:style w:type="character" w:customStyle="1" w:styleId="st">
    <w:name w:val="st"/>
    <w:basedOn w:val="a0"/>
    <w:rsid w:val="002B2F81"/>
  </w:style>
  <w:style w:type="character" w:styleId="ab">
    <w:name w:val="Hyperlink"/>
    <w:basedOn w:val="a0"/>
    <w:uiPriority w:val="99"/>
    <w:unhideWhenUsed/>
    <w:rsid w:val="00923F4C"/>
    <w:rPr>
      <w:color w:val="0000FF"/>
      <w:u w:val="single"/>
    </w:rPr>
  </w:style>
  <w:style w:type="paragraph" w:styleId="ac">
    <w:name w:val="List Paragraph"/>
    <w:basedOn w:val="a"/>
    <w:uiPriority w:val="34"/>
    <w:qFormat/>
    <w:rsid w:val="00510E51"/>
    <w:pPr>
      <w:ind w:left="720"/>
      <w:contextualSpacing/>
    </w:pPr>
  </w:style>
  <w:style w:type="character" w:styleId="ad">
    <w:name w:val="FollowedHyperlink"/>
    <w:basedOn w:val="a0"/>
    <w:uiPriority w:val="99"/>
    <w:semiHidden/>
    <w:unhideWhenUsed/>
    <w:rsid w:val="005A7941"/>
    <w:rPr>
      <w:color w:val="800080" w:themeColor="followedHyperlink"/>
      <w:u w:val="single"/>
    </w:rPr>
  </w:style>
  <w:style w:type="paragraph" w:styleId="ae">
    <w:name w:val="Subtitle"/>
    <w:basedOn w:val="normal0"/>
    <w:next w:val="normal0"/>
    <w:rsid w:val="00F955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styleId="af">
    <w:name w:val="Table Grid"/>
    <w:basedOn w:val="a1"/>
    <w:uiPriority w:val="59"/>
    <w:rsid w:val="000C3B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lcsc.com/product-detail/Power-Modules_HI-LINK-F1205S-1WR3L_C18202973.html"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8.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ous.audio@gmail.co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sousm\OneDrive\&#1056;&#1072;&#1073;&#1086;&#1095;&#1080;&#1081;%20&#1089;&#1090;&#1086;&#1083;\&#1050;&#1055;&#104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4.3324000260836992E-2"/>
          <c:y val="2.9186434503258068E-2"/>
          <c:w val="0.79939195003483365"/>
          <c:h val="0.84449481275408811"/>
        </c:manualLayout>
      </c:layout>
      <c:lineChart>
        <c:grouping val="standard"/>
        <c:ser>
          <c:idx val="1"/>
          <c:order val="0"/>
          <c:tx>
            <c:strRef>
              <c:f>Лист1!$G$4</c:f>
              <c:strCache>
                <c:ptCount val="1"/>
              </c:strCache>
            </c:strRef>
          </c:tx>
          <c:cat>
            <c:numRef>
              <c:f>Лист1!$F$5:$F$34</c:f>
              <c:numCache>
                <c:formatCode>General</c:formatCode>
                <c:ptCount val="30"/>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220</c:v>
                </c:pt>
                <c:pt idx="21">
                  <c:v>240</c:v>
                </c:pt>
                <c:pt idx="22">
                  <c:v>260</c:v>
                </c:pt>
                <c:pt idx="23">
                  <c:v>280</c:v>
                </c:pt>
                <c:pt idx="24">
                  <c:v>300</c:v>
                </c:pt>
                <c:pt idx="25">
                  <c:v>320</c:v>
                </c:pt>
                <c:pt idx="26">
                  <c:v>340</c:v>
                </c:pt>
                <c:pt idx="27">
                  <c:v>360</c:v>
                </c:pt>
                <c:pt idx="28">
                  <c:v>380</c:v>
                </c:pt>
                <c:pt idx="29">
                  <c:v>400</c:v>
                </c:pt>
              </c:numCache>
            </c:numRef>
          </c:cat>
          <c:val>
            <c:numRef>
              <c:f>Лист1!$G$5:$G$34</c:f>
              <c:numCache>
                <c:formatCode>General</c:formatCode>
                <c:ptCount val="30"/>
                <c:pt idx="0">
                  <c:v>11.65</c:v>
                </c:pt>
                <c:pt idx="1">
                  <c:v>21.22</c:v>
                </c:pt>
                <c:pt idx="2">
                  <c:v>31.2</c:v>
                </c:pt>
                <c:pt idx="3">
                  <c:v>41.620000000000012</c:v>
                </c:pt>
                <c:pt idx="4">
                  <c:v>51.46</c:v>
                </c:pt>
                <c:pt idx="5">
                  <c:v>61.98</c:v>
                </c:pt>
                <c:pt idx="6">
                  <c:v>72</c:v>
                </c:pt>
                <c:pt idx="7">
                  <c:v>81.819999999999993</c:v>
                </c:pt>
                <c:pt idx="8">
                  <c:v>92.16</c:v>
                </c:pt>
                <c:pt idx="9">
                  <c:v>101.59</c:v>
                </c:pt>
                <c:pt idx="10">
                  <c:v>111.77</c:v>
                </c:pt>
                <c:pt idx="11">
                  <c:v>121.64999999999999</c:v>
                </c:pt>
                <c:pt idx="12">
                  <c:v>130.84</c:v>
                </c:pt>
                <c:pt idx="13">
                  <c:v>141.93</c:v>
                </c:pt>
                <c:pt idx="14">
                  <c:v>152.02000000000001</c:v>
                </c:pt>
                <c:pt idx="15">
                  <c:v>161.56</c:v>
                </c:pt>
                <c:pt idx="16">
                  <c:v>171.68</c:v>
                </c:pt>
                <c:pt idx="17">
                  <c:v>181.63</c:v>
                </c:pt>
                <c:pt idx="18">
                  <c:v>191.78</c:v>
                </c:pt>
                <c:pt idx="19">
                  <c:v>201.95000000000007</c:v>
                </c:pt>
                <c:pt idx="20">
                  <c:v>222.2</c:v>
                </c:pt>
                <c:pt idx="21">
                  <c:v>241.75</c:v>
                </c:pt>
                <c:pt idx="22">
                  <c:v>261.77999999999969</c:v>
                </c:pt>
                <c:pt idx="23">
                  <c:v>281.7</c:v>
                </c:pt>
                <c:pt idx="24">
                  <c:v>301.48999999999904</c:v>
                </c:pt>
                <c:pt idx="25">
                  <c:v>321.77</c:v>
                </c:pt>
                <c:pt idx="26">
                  <c:v>342</c:v>
                </c:pt>
                <c:pt idx="27">
                  <c:v>361.71</c:v>
                </c:pt>
                <c:pt idx="28">
                  <c:v>381.76</c:v>
                </c:pt>
                <c:pt idx="29">
                  <c:v>393.7</c:v>
                </c:pt>
              </c:numCache>
            </c:numRef>
          </c:val>
        </c:ser>
        <c:ser>
          <c:idx val="2"/>
          <c:order val="1"/>
          <c:tx>
            <c:strRef>
              <c:f>Лист1!$H$4</c:f>
              <c:strCache>
                <c:ptCount val="1"/>
              </c:strCache>
            </c:strRef>
          </c:tx>
          <c:cat>
            <c:numRef>
              <c:f>Лист1!$F$5:$F$34</c:f>
              <c:numCache>
                <c:formatCode>General</c:formatCode>
                <c:ptCount val="30"/>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220</c:v>
                </c:pt>
                <c:pt idx="21">
                  <c:v>240</c:v>
                </c:pt>
                <c:pt idx="22">
                  <c:v>260</c:v>
                </c:pt>
                <c:pt idx="23">
                  <c:v>280</c:v>
                </c:pt>
                <c:pt idx="24">
                  <c:v>300</c:v>
                </c:pt>
                <c:pt idx="25">
                  <c:v>320</c:v>
                </c:pt>
                <c:pt idx="26">
                  <c:v>340</c:v>
                </c:pt>
                <c:pt idx="27">
                  <c:v>360</c:v>
                </c:pt>
                <c:pt idx="28">
                  <c:v>380</c:v>
                </c:pt>
                <c:pt idx="29">
                  <c:v>400</c:v>
                </c:pt>
              </c:numCache>
            </c:numRef>
          </c:cat>
          <c:val>
            <c:numRef>
              <c:f>Лист1!$H$5:$H$34</c:f>
              <c:numCache>
                <c:formatCode>General</c:formatCode>
                <c:ptCount val="30"/>
                <c:pt idx="0">
                  <c:v>14.5</c:v>
                </c:pt>
                <c:pt idx="1">
                  <c:v>24.3</c:v>
                </c:pt>
                <c:pt idx="2">
                  <c:v>35.9</c:v>
                </c:pt>
                <c:pt idx="3">
                  <c:v>46.3</c:v>
                </c:pt>
                <c:pt idx="4">
                  <c:v>56.1</c:v>
                </c:pt>
                <c:pt idx="5">
                  <c:v>66</c:v>
                </c:pt>
                <c:pt idx="6">
                  <c:v>75.8</c:v>
                </c:pt>
                <c:pt idx="7">
                  <c:v>86.2</c:v>
                </c:pt>
                <c:pt idx="8">
                  <c:v>96.6</c:v>
                </c:pt>
                <c:pt idx="9">
                  <c:v>107</c:v>
                </c:pt>
                <c:pt idx="10">
                  <c:v>117.4</c:v>
                </c:pt>
                <c:pt idx="11">
                  <c:v>126.3</c:v>
                </c:pt>
                <c:pt idx="12">
                  <c:v>135.19999999999999</c:v>
                </c:pt>
                <c:pt idx="13">
                  <c:v>147.1</c:v>
                </c:pt>
                <c:pt idx="14">
                  <c:v>157.5</c:v>
                </c:pt>
                <c:pt idx="15">
                  <c:v>167.9</c:v>
                </c:pt>
                <c:pt idx="16">
                  <c:v>176.8</c:v>
                </c:pt>
                <c:pt idx="17">
                  <c:v>187.2</c:v>
                </c:pt>
                <c:pt idx="18">
                  <c:v>197.7</c:v>
                </c:pt>
                <c:pt idx="19">
                  <c:v>208.1</c:v>
                </c:pt>
                <c:pt idx="20">
                  <c:v>228.9</c:v>
                </c:pt>
                <c:pt idx="21">
                  <c:v>249.7</c:v>
                </c:pt>
                <c:pt idx="22">
                  <c:v>269</c:v>
                </c:pt>
                <c:pt idx="23">
                  <c:v>291.3</c:v>
                </c:pt>
                <c:pt idx="24">
                  <c:v>312.10000000000002</c:v>
                </c:pt>
                <c:pt idx="25">
                  <c:v>332.9</c:v>
                </c:pt>
                <c:pt idx="26">
                  <c:v>353.7</c:v>
                </c:pt>
                <c:pt idx="27">
                  <c:v>376</c:v>
                </c:pt>
                <c:pt idx="28">
                  <c:v>396.8</c:v>
                </c:pt>
                <c:pt idx="29">
                  <c:v>410.2</c:v>
                </c:pt>
              </c:numCache>
            </c:numRef>
          </c:val>
        </c:ser>
        <c:ser>
          <c:idx val="0"/>
          <c:order val="2"/>
          <c:tx>
            <c:strRef>
              <c:f>Лист1!$I$4</c:f>
              <c:strCache>
                <c:ptCount val="1"/>
                <c:pt idx="0">
                  <c:v>КПД</c:v>
                </c:pt>
              </c:strCache>
            </c:strRef>
          </c:tx>
          <c:marker>
            <c:symbol val="none"/>
          </c:marker>
          <c:cat>
            <c:numRef>
              <c:f>Лист1!$F$5:$F$34</c:f>
              <c:numCache>
                <c:formatCode>General</c:formatCode>
                <c:ptCount val="30"/>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220</c:v>
                </c:pt>
                <c:pt idx="21">
                  <c:v>240</c:v>
                </c:pt>
                <c:pt idx="22">
                  <c:v>260</c:v>
                </c:pt>
                <c:pt idx="23">
                  <c:v>280</c:v>
                </c:pt>
                <c:pt idx="24">
                  <c:v>300</c:v>
                </c:pt>
                <c:pt idx="25">
                  <c:v>320</c:v>
                </c:pt>
                <c:pt idx="26">
                  <c:v>340</c:v>
                </c:pt>
                <c:pt idx="27">
                  <c:v>360</c:v>
                </c:pt>
                <c:pt idx="28">
                  <c:v>380</c:v>
                </c:pt>
                <c:pt idx="29">
                  <c:v>400</c:v>
                </c:pt>
              </c:numCache>
            </c:numRef>
          </c:cat>
          <c:val>
            <c:numRef>
              <c:f>Лист1!$I$5:$I$34</c:f>
              <c:numCache>
                <c:formatCode>0.00%</c:formatCode>
                <c:ptCount val="30"/>
                <c:pt idx="0">
                  <c:v>0.80344827586206857</c:v>
                </c:pt>
                <c:pt idx="1">
                  <c:v>0.87325102880658623</c:v>
                </c:pt>
                <c:pt idx="2">
                  <c:v>0.86908077994428967</c:v>
                </c:pt>
                <c:pt idx="3">
                  <c:v>0.89892008639309184</c:v>
                </c:pt>
                <c:pt idx="4">
                  <c:v>0.91729055258467274</c:v>
                </c:pt>
                <c:pt idx="5">
                  <c:v>0.93909090909090909</c:v>
                </c:pt>
                <c:pt idx="6">
                  <c:v>0.94986807387862804</c:v>
                </c:pt>
                <c:pt idx="7">
                  <c:v>0.9491879350348027</c:v>
                </c:pt>
                <c:pt idx="8">
                  <c:v>0.95403726708074532</c:v>
                </c:pt>
                <c:pt idx="9">
                  <c:v>0.94943925233645032</c:v>
                </c:pt>
                <c:pt idx="10">
                  <c:v>0.95204429301533378</c:v>
                </c:pt>
                <c:pt idx="11">
                  <c:v>0.96318289786223121</c:v>
                </c:pt>
                <c:pt idx="12">
                  <c:v>0.96775147928994165</c:v>
                </c:pt>
                <c:pt idx="13">
                  <c:v>0.96485384092454163</c:v>
                </c:pt>
                <c:pt idx="14">
                  <c:v>0.96520634920634718</c:v>
                </c:pt>
                <c:pt idx="15">
                  <c:v>0.96223942823109065</c:v>
                </c:pt>
                <c:pt idx="16">
                  <c:v>0.9710407239819</c:v>
                </c:pt>
                <c:pt idx="17">
                  <c:v>0.97024572649572804</c:v>
                </c:pt>
                <c:pt idx="18">
                  <c:v>0.97005563985837295</c:v>
                </c:pt>
                <c:pt idx="19">
                  <c:v>0.97044690052859384</c:v>
                </c:pt>
                <c:pt idx="20">
                  <c:v>0.97072957623416622</c:v>
                </c:pt>
                <c:pt idx="21">
                  <c:v>0.96816179415298353</c:v>
                </c:pt>
                <c:pt idx="22">
                  <c:v>0.97315985130111671</c:v>
                </c:pt>
                <c:pt idx="23">
                  <c:v>0.96704428424305022</c:v>
                </c:pt>
                <c:pt idx="24">
                  <c:v>0.96600448574174858</c:v>
                </c:pt>
                <c:pt idx="25">
                  <c:v>0.9665665364974465</c:v>
                </c:pt>
                <c:pt idx="26">
                  <c:v>0.96692111959287796</c:v>
                </c:pt>
                <c:pt idx="27">
                  <c:v>0.96199468085106377</c:v>
                </c:pt>
                <c:pt idx="28">
                  <c:v>0.96209677419355</c:v>
                </c:pt>
                <c:pt idx="29">
                  <c:v>0.95977571916138682</c:v>
                </c:pt>
              </c:numCache>
            </c:numRef>
          </c:val>
        </c:ser>
        <c:ser>
          <c:idx val="3"/>
          <c:order val="3"/>
          <c:tx>
            <c:v>Напряжение</c:v>
          </c:tx>
          <c:marker>
            <c:symbol val="none"/>
          </c:marker>
          <c:val>
            <c:numRef>
              <c:f>Лист1!$M$5:$M$34</c:f>
              <c:numCache>
                <c:formatCode>0%</c:formatCode>
                <c:ptCount val="30"/>
                <c:pt idx="0">
                  <c:v>1</c:v>
                </c:pt>
                <c:pt idx="1">
                  <c:v>0.99892066918510514</c:v>
                </c:pt>
                <c:pt idx="2">
                  <c:v>0.9896384241770102</c:v>
                </c:pt>
                <c:pt idx="3">
                  <c:v>0.98888289260658579</c:v>
                </c:pt>
                <c:pt idx="4">
                  <c:v>0.98899082568807584</c:v>
                </c:pt>
                <c:pt idx="5">
                  <c:v>0.9775499190501904</c:v>
                </c:pt>
                <c:pt idx="6">
                  <c:v>0.97571505666487124</c:v>
                </c:pt>
                <c:pt idx="7">
                  <c:v>0.9776578521316811</c:v>
                </c:pt>
                <c:pt idx="8">
                  <c:v>0.97787371829465763</c:v>
                </c:pt>
                <c:pt idx="9">
                  <c:v>0.9751753912574197</c:v>
                </c:pt>
                <c:pt idx="10">
                  <c:v>0.97571505666487124</c:v>
                </c:pt>
                <c:pt idx="11">
                  <c:v>0.97657852131678369</c:v>
                </c:pt>
                <c:pt idx="12">
                  <c:v>0.97075013491635109</c:v>
                </c:pt>
                <c:pt idx="13">
                  <c:v>0.97625472207231467</c:v>
                </c:pt>
                <c:pt idx="14">
                  <c:v>0.96708041014571144</c:v>
                </c:pt>
                <c:pt idx="15">
                  <c:v>0.95542363734484825</c:v>
                </c:pt>
                <c:pt idx="16">
                  <c:v>0.95671883432272065</c:v>
                </c:pt>
                <c:pt idx="17">
                  <c:v>0.95758229897463376</c:v>
                </c:pt>
                <c:pt idx="18">
                  <c:v>0.96513761467890158</c:v>
                </c:pt>
                <c:pt idx="19">
                  <c:v>0.95326497571505475</c:v>
                </c:pt>
                <c:pt idx="20">
                  <c:v>0.95304910955207933</c:v>
                </c:pt>
                <c:pt idx="21">
                  <c:v>0.9528332433891008</c:v>
                </c:pt>
                <c:pt idx="22">
                  <c:v>0.9514301133297357</c:v>
                </c:pt>
                <c:pt idx="23">
                  <c:v>0.94570966001079548</c:v>
                </c:pt>
                <c:pt idx="24">
                  <c:v>0.94409066378845163</c:v>
                </c:pt>
                <c:pt idx="25">
                  <c:v>0.94290339989206451</c:v>
                </c:pt>
                <c:pt idx="26">
                  <c:v>0.94225580140313203</c:v>
                </c:pt>
                <c:pt idx="27">
                  <c:v>0.93524015110631409</c:v>
                </c:pt>
                <c:pt idx="28">
                  <c:v>0.92660550458715585</c:v>
                </c:pt>
                <c:pt idx="29">
                  <c:v>0.93016729627630867</c:v>
                </c:pt>
              </c:numCache>
            </c:numRef>
          </c:val>
        </c:ser>
        <c:marker val="1"/>
        <c:axId val="97979008"/>
        <c:axId val="107139456"/>
      </c:lineChart>
      <c:catAx>
        <c:axId val="97979008"/>
        <c:scaling>
          <c:orientation val="minMax"/>
        </c:scaling>
        <c:axPos val="b"/>
        <c:majorGridlines/>
        <c:numFmt formatCode="#,##0" sourceLinked="0"/>
        <c:majorTickMark val="in"/>
        <c:tickLblPos val="nextTo"/>
        <c:crossAx val="107139456"/>
        <c:crosses val="autoZero"/>
        <c:lblAlgn val="ctr"/>
        <c:lblOffset val="100"/>
      </c:catAx>
      <c:valAx>
        <c:axId val="107139456"/>
        <c:scaling>
          <c:orientation val="minMax"/>
          <c:max val="1"/>
          <c:min val="0.8"/>
        </c:scaling>
        <c:axPos val="l"/>
        <c:minorGridlines/>
        <c:numFmt formatCode="General" sourceLinked="1"/>
        <c:tickLblPos val="low"/>
        <c:crossAx val="97979008"/>
        <c:crosses val="autoZero"/>
        <c:crossBetween val="between"/>
      </c:valAx>
    </c:plotArea>
    <c:legend>
      <c:legendPos val="r"/>
      <c:legendEntry>
        <c:idx val="0"/>
        <c:delete val="1"/>
      </c:legendEntry>
      <c:legendEntry>
        <c:idx val="1"/>
        <c:delete val="1"/>
      </c:legendEntry>
      <c:layout>
        <c:manualLayout>
          <c:xMode val="edge"/>
          <c:yMode val="edge"/>
          <c:x val="0.85588932996495848"/>
          <c:y val="0.37857358219303006"/>
          <c:w val="0.13172470784896148"/>
          <c:h val="0.14289029727513394"/>
        </c:manualLayout>
      </c:layout>
      <c:txPr>
        <a:bodyPr/>
        <a:lstStyle/>
        <a:p>
          <a:pPr>
            <a:defRPr sz="700"/>
          </a:pPr>
          <a:endParaRPr lang="ru-RU"/>
        </a:p>
      </c:txPr>
    </c:legend>
    <c:plotVisOnly val="1"/>
  </c:chart>
  <c:externalData r:id="rId1"/>
  <c:userShapes r:id="rId2"/>
</c:chartSpace>
</file>

<file path=word/drawings/drawing1.xml><?xml version="1.0" encoding="utf-8"?>
<c:userShapes xmlns:c="http://schemas.openxmlformats.org/drawingml/2006/chart">
  <cdr:relSizeAnchor xmlns:cdr="http://schemas.openxmlformats.org/drawingml/2006/chartDrawing">
    <cdr:from>
      <cdr:x>0.41303</cdr:x>
      <cdr:y>0.94425</cdr:y>
    </cdr:from>
    <cdr:to>
      <cdr:x>0.50619</cdr:x>
      <cdr:y>0.99946</cdr:y>
    </cdr:to>
    <cdr:sp macro="" textlink="">
      <cdr:nvSpPr>
        <cdr:cNvPr id="2" name="TextBox 1"/>
        <cdr:cNvSpPr txBox="1"/>
      </cdr:nvSpPr>
      <cdr:spPr>
        <a:xfrm xmlns:a="http://schemas.openxmlformats.org/drawingml/2006/main">
          <a:off x="2541002" y="3325935"/>
          <a:ext cx="573132" cy="19446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800"/>
            <a:t>МОЩНОСТЬ</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jdFrt9tLNQtwmEDh1KWImBUMhQ==">CgMxLjA4AHIhMVBKZUJvQWoyN3FMNjZpSGtJZDJ0SnhGUlpTZWt4dEpq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Pages>
  <Words>2166</Words>
  <Characters>12349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Sous</dc:creator>
  <cp:lastModifiedBy>sousmanster@gmail.com</cp:lastModifiedBy>
  <cp:revision>4</cp:revision>
  <dcterms:created xsi:type="dcterms:W3CDTF">2024-07-24T10:04:00Z</dcterms:created>
  <dcterms:modified xsi:type="dcterms:W3CDTF">2024-07-24T13:58:00Z</dcterms:modified>
</cp:coreProperties>
</file>